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25A6" w14:textId="045E2613" w:rsidR="00CF133D" w:rsidRPr="00961A84" w:rsidRDefault="00961A84" w:rsidP="00961A84">
      <w:pPr>
        <w:pStyle w:val="Kop1"/>
        <w:ind w:left="12" w:right="-754"/>
        <w:rPr>
          <w:lang w:val="en-US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E1A5F3" wp14:editId="03A85BEF">
                <wp:simplePos x="0" y="0"/>
                <wp:positionH relativeFrom="column">
                  <wp:posOffset>-1212721</wp:posOffset>
                </wp:positionH>
                <wp:positionV relativeFrom="paragraph">
                  <wp:posOffset>-24130</wp:posOffset>
                </wp:positionV>
                <wp:extent cx="890905" cy="509235"/>
                <wp:effectExtent l="0" t="0" r="0" b="0"/>
                <wp:wrapSquare wrapText="bothSides"/>
                <wp:docPr id="7307" name="Group 7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05" cy="509235"/>
                          <a:chOff x="0" y="0"/>
                          <a:chExt cx="890905" cy="5092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509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69010" y="24131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469B2" w14:textId="77777777" w:rsidR="00CF133D" w:rsidRDefault="00961A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1A5F3" id="Group 7307" o:spid="_x0000_s1026" style="position:absolute;left:0;text-align:left;margin-left:-95.5pt;margin-top:-1.9pt;width:70.15pt;height:40.1pt;z-index:251658240" coordsize="8909,50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8909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">
                  <v:imagedata r:id="rId8" o:title=""/>
                </v:shape>
                <v:rect id="Rectangle 12" o:spid="_x0000_s1028" style="position:absolute;left:4690;top:24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2F469B2" w14:textId="77777777" w:rsidR="00CF133D" w:rsidRDefault="00961A8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61A84">
        <w:rPr>
          <w:lang w:val="en-US"/>
        </w:rPr>
        <w:t>CONTRATO DE PRÁCTICAS WEB MBO AMERSFOORT | 202</w:t>
      </w:r>
      <w:r>
        <w:rPr>
          <w:lang w:val="en-US"/>
        </w:rPr>
        <w:t>2</w:t>
      </w:r>
      <w:r w:rsidRPr="00961A84">
        <w:rPr>
          <w:lang w:val="en-US"/>
        </w:rPr>
        <w:t>-202</w:t>
      </w:r>
      <w:r>
        <w:rPr>
          <w:lang w:val="en-US"/>
        </w:rPr>
        <w:t>3</w:t>
      </w:r>
      <w:r w:rsidRPr="00961A84">
        <w:rPr>
          <w:lang w:val="en-US"/>
        </w:rPr>
        <w:t xml:space="preserve"> </w:t>
      </w:r>
    </w:p>
    <w:p w14:paraId="30663C61" w14:textId="35650AFA" w:rsidR="00CF133D" w:rsidRPr="00961A84" w:rsidRDefault="00961A84" w:rsidP="00961A84">
      <w:pPr>
        <w:ind w:left="2" w:right="-45" w:firstLine="0"/>
        <w:rPr>
          <w:lang w:val="en-US"/>
        </w:rPr>
      </w:pPr>
      <w:proofErr w:type="spellStart"/>
      <w:r w:rsidRPr="00961A84">
        <w:rPr>
          <w:lang w:val="en-US"/>
        </w:rPr>
        <w:t>Consemiento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consejo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estudiants</w:t>
      </w:r>
      <w:proofErr w:type="spellEnd"/>
      <w:r w:rsidRPr="00961A84">
        <w:rPr>
          <w:lang w:val="en-US"/>
        </w:rPr>
        <w:t xml:space="preserve"> </w:t>
      </w:r>
      <w:r w:rsidRPr="00961A84">
        <w:rPr>
          <w:lang w:val="en-US"/>
        </w:rPr>
        <w:tab/>
        <w:t xml:space="preserve">: </w:t>
      </w:r>
      <w:r>
        <w:rPr>
          <w:lang w:val="en-US"/>
        </w:rPr>
        <w:t>27</w:t>
      </w:r>
      <w:r w:rsidRPr="00961A84">
        <w:rPr>
          <w:lang w:val="en-US"/>
        </w:rPr>
        <w:t>-0</w:t>
      </w:r>
      <w:r>
        <w:rPr>
          <w:lang w:val="en-US"/>
        </w:rPr>
        <w:t>6</w:t>
      </w:r>
      <w:r w:rsidRPr="00961A84">
        <w:rPr>
          <w:lang w:val="en-US"/>
        </w:rPr>
        <w:t>-202</w:t>
      </w:r>
      <w:r>
        <w:rPr>
          <w:lang w:val="en-US"/>
        </w:rPr>
        <w:t>2</w:t>
      </w:r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Adoptado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 Junta </w:t>
      </w:r>
      <w:proofErr w:type="spellStart"/>
      <w:r w:rsidRPr="00961A84">
        <w:rPr>
          <w:lang w:val="en-US"/>
        </w:rPr>
        <w:t>Ejecutiva</w:t>
      </w:r>
      <w:proofErr w:type="spellEnd"/>
      <w:r w:rsidRPr="00961A84">
        <w:rPr>
          <w:lang w:val="en-US"/>
        </w:rPr>
        <w:t xml:space="preserve"> </w:t>
      </w:r>
      <w:r w:rsidRPr="00961A84">
        <w:rPr>
          <w:lang w:val="en-US"/>
        </w:rPr>
        <w:tab/>
      </w:r>
      <w:r>
        <w:rPr>
          <w:lang w:val="en-US"/>
        </w:rPr>
        <w:t xml:space="preserve">                 </w:t>
      </w:r>
      <w:r w:rsidRPr="00961A84">
        <w:rPr>
          <w:lang w:val="en-US"/>
        </w:rPr>
        <w:t>:</w:t>
      </w:r>
      <w:r>
        <w:rPr>
          <w:lang w:val="en-US"/>
        </w:rPr>
        <w:t xml:space="preserve"> </w:t>
      </w:r>
      <w:r w:rsidRPr="00961A84">
        <w:rPr>
          <w:lang w:val="en-US"/>
        </w:rPr>
        <w:t>1</w:t>
      </w:r>
      <w:r>
        <w:rPr>
          <w:lang w:val="en-US"/>
        </w:rPr>
        <w:t>2</w:t>
      </w:r>
      <w:r w:rsidRPr="00961A84">
        <w:rPr>
          <w:lang w:val="en-US"/>
        </w:rPr>
        <w:t>-0</w:t>
      </w:r>
      <w:r>
        <w:rPr>
          <w:lang w:val="en-US"/>
        </w:rPr>
        <w:t>7</w:t>
      </w:r>
      <w:r w:rsidRPr="00961A84">
        <w:rPr>
          <w:lang w:val="en-US"/>
        </w:rPr>
        <w:t>-202</w:t>
      </w:r>
      <w:r>
        <w:rPr>
          <w:lang w:val="en-US"/>
        </w:rPr>
        <w:t>2</w:t>
      </w:r>
      <w:r w:rsidRPr="00961A84">
        <w:rPr>
          <w:lang w:val="en-US"/>
        </w:rPr>
        <w:t xml:space="preserve"> </w:t>
      </w:r>
    </w:p>
    <w:p w14:paraId="5D271E5E" w14:textId="77777777" w:rsidR="00CF133D" w:rsidRPr="00961A84" w:rsidRDefault="00CF133D">
      <w:pPr>
        <w:rPr>
          <w:lang w:val="en-US"/>
        </w:rPr>
        <w:sectPr w:rsidR="00CF133D" w:rsidRPr="00961A84" w:rsidSect="00961A84">
          <w:footerReference w:type="even" r:id="rId9"/>
          <w:footerReference w:type="default" r:id="rId10"/>
          <w:footerReference w:type="first" r:id="rId11"/>
          <w:pgSz w:w="13075" w:h="18005"/>
          <w:pgMar w:top="323" w:right="5783" w:bottom="284" w:left="2659" w:header="709" w:footer="284" w:gutter="0"/>
          <w:cols w:space="708"/>
        </w:sectPr>
      </w:pPr>
    </w:p>
    <w:p w14:paraId="40C4E0C7" w14:textId="77777777" w:rsidR="00CF133D" w:rsidRDefault="00961A84">
      <w:pPr>
        <w:pStyle w:val="Kop1"/>
        <w:tabs>
          <w:tab w:val="center" w:pos="2072"/>
        </w:tabs>
        <w:ind w:left="0" w:firstLine="0"/>
      </w:pPr>
      <w:r>
        <w:t xml:space="preserve">I. </w:t>
      </w:r>
      <w:r>
        <w:tab/>
      </w:r>
      <w:proofErr w:type="spellStart"/>
      <w:r>
        <w:t>Conceptos</w:t>
      </w:r>
      <w:proofErr w:type="spellEnd"/>
      <w:r>
        <w:t xml:space="preserve"> en 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</w:p>
    <w:p w14:paraId="5BF009F5" w14:textId="77777777" w:rsidR="00CF133D" w:rsidRDefault="00961A84">
      <w:pPr>
        <w:spacing w:after="66" w:line="259" w:lineRule="auto"/>
        <w:ind w:left="17" w:firstLine="0"/>
      </w:pPr>
      <w:r>
        <w:rPr>
          <w:b/>
          <w:sz w:val="11"/>
        </w:rPr>
        <w:t xml:space="preserve"> </w:t>
      </w:r>
    </w:p>
    <w:p w14:paraId="22BAE9C7" w14:textId="77777777" w:rsidR="00CF133D" w:rsidRDefault="00961A84">
      <w:pPr>
        <w:spacing w:after="0" w:line="241" w:lineRule="auto"/>
        <w:ind w:left="12" w:right="182" w:hanging="10"/>
        <w:jc w:val="both"/>
      </w:pPr>
      <w:r>
        <w:rPr>
          <w:b/>
        </w:rPr>
        <w:t xml:space="preserve">El Reglamento General de la </w:t>
      </w:r>
      <w:proofErr w:type="spellStart"/>
      <w:r>
        <w:rPr>
          <w:b/>
        </w:rPr>
        <w:t>Protección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 (AVG) </w:t>
      </w:r>
      <w:r>
        <w:t xml:space="preserve">El AVG </w:t>
      </w:r>
      <w:proofErr w:type="spellStart"/>
      <w:r>
        <w:t>establece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r>
        <w:t xml:space="preserve">para el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en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Bajos</w:t>
      </w:r>
      <w:proofErr w:type="spellEnd"/>
      <w:r>
        <w:t>.</w:t>
      </w:r>
      <w:r>
        <w:rPr>
          <w:b/>
        </w:rPr>
        <w:t xml:space="preserve"> </w:t>
      </w:r>
    </w:p>
    <w:p w14:paraId="77A72EBD" w14:textId="77777777" w:rsidR="00CF133D" w:rsidRDefault="00961A84">
      <w:pPr>
        <w:spacing w:after="66" w:line="259" w:lineRule="auto"/>
        <w:ind w:left="17" w:firstLine="0"/>
      </w:pPr>
      <w:r>
        <w:rPr>
          <w:b/>
          <w:sz w:val="11"/>
        </w:rPr>
        <w:t xml:space="preserve"> </w:t>
      </w:r>
    </w:p>
    <w:p w14:paraId="63B8F262" w14:textId="77777777" w:rsidR="00CF133D" w:rsidRDefault="00961A84">
      <w:pPr>
        <w:pStyle w:val="Kop1"/>
        <w:ind w:left="12"/>
      </w:pP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(FP) </w:t>
      </w:r>
    </w:p>
    <w:p w14:paraId="49377ED4" w14:textId="77777777" w:rsidR="00CF133D" w:rsidRPr="00961A84" w:rsidRDefault="00961A84">
      <w:pPr>
        <w:ind w:left="12" w:right="134" w:hanging="10"/>
        <w:rPr>
          <w:lang w:val="en-US"/>
        </w:rPr>
      </w:pPr>
      <w:r>
        <w:t xml:space="preserve">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(BPV) es la </w:t>
      </w:r>
      <w:proofErr w:type="spellStart"/>
      <w:r>
        <w:t>educación</w:t>
      </w:r>
      <w:proofErr w:type="spellEnd"/>
      <w:r>
        <w:t xml:space="preserve"> en la práctica </w:t>
      </w:r>
      <w:proofErr w:type="spellStart"/>
      <w:r>
        <w:t>profesional</w:t>
      </w:r>
      <w:proofErr w:type="spellEnd"/>
      <w:r>
        <w:t xml:space="preserve"> de la </w:t>
      </w:r>
      <w:proofErr w:type="spellStart"/>
      <w:r>
        <w:t>profesión</w:t>
      </w:r>
      <w:proofErr w:type="spellEnd"/>
      <w:r>
        <w:t xml:space="preserve">, que se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base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  <w:r w:rsidRPr="00961A84">
        <w:rPr>
          <w:lang w:val="en-US"/>
        </w:rPr>
        <w:t xml:space="preserve">Un BPV </w:t>
      </w:r>
      <w:proofErr w:type="spellStart"/>
      <w:r w:rsidRPr="00961A84">
        <w:rPr>
          <w:lang w:val="en-US"/>
        </w:rPr>
        <w:t>completado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éxito</w:t>
      </w:r>
      <w:proofErr w:type="spellEnd"/>
      <w:r w:rsidRPr="00961A84">
        <w:rPr>
          <w:lang w:val="en-US"/>
        </w:rPr>
        <w:t xml:space="preserve"> es un </w:t>
      </w:r>
      <w:proofErr w:type="spellStart"/>
      <w:r w:rsidRPr="00961A84">
        <w:rPr>
          <w:lang w:val="en-US"/>
        </w:rPr>
        <w:t>requisito</w:t>
      </w:r>
      <w:proofErr w:type="spellEnd"/>
      <w:r w:rsidRPr="00961A84">
        <w:rPr>
          <w:lang w:val="en-US"/>
        </w:rPr>
        <w:t xml:space="preserve"> legal para la </w:t>
      </w:r>
      <w:proofErr w:type="spellStart"/>
      <w:r w:rsidRPr="00961A84">
        <w:rPr>
          <w:lang w:val="en-US"/>
        </w:rPr>
        <w:t>certificación</w:t>
      </w:r>
      <w:proofErr w:type="spellEnd"/>
      <w:r w:rsidRPr="00961A84">
        <w:rPr>
          <w:lang w:val="en-US"/>
        </w:rPr>
        <w:t xml:space="preserve">. </w:t>
      </w:r>
    </w:p>
    <w:p w14:paraId="71097410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12B67CFB" w14:textId="77777777" w:rsidR="00CF133D" w:rsidRDefault="00961A84">
      <w:pPr>
        <w:pStyle w:val="Kop1"/>
        <w:ind w:left="12"/>
      </w:pPr>
      <w:proofErr w:type="spellStart"/>
      <w:r>
        <w:t>Hoja</w:t>
      </w:r>
      <w:proofErr w:type="spellEnd"/>
      <w:r>
        <w:t xml:space="preserve"> FP </w:t>
      </w:r>
    </w:p>
    <w:p w14:paraId="7DE563B3" w14:textId="77777777" w:rsidR="00CF133D" w:rsidRDefault="00961A84">
      <w:pPr>
        <w:ind w:left="2" w:right="134" w:firstLine="0"/>
      </w:pPr>
      <w:r>
        <w:t xml:space="preserve">La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en la que se </w:t>
      </w:r>
      <w:proofErr w:type="spellStart"/>
      <w:r>
        <w:t>indican</w:t>
      </w:r>
      <w:proofErr w:type="spellEnd"/>
      <w:r>
        <w:t xml:space="preserve"> los </w:t>
      </w:r>
      <w:proofErr w:type="spellStart"/>
      <w:r>
        <w:t>detalles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, la 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y de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A la </w:t>
      </w:r>
      <w:r>
        <w:t xml:space="preserve">hora de </w:t>
      </w:r>
      <w:proofErr w:type="spellStart"/>
      <w:r>
        <w:t>concluir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, la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bpv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firmada</w:t>
      </w:r>
      <w:proofErr w:type="spellEnd"/>
      <w:r>
        <w:t xml:space="preserve"> por el </w:t>
      </w:r>
      <w:proofErr w:type="spellStart"/>
      <w:r>
        <w:t>estudiante</w:t>
      </w:r>
      <w:proofErr w:type="spellEnd"/>
      <w:r>
        <w:t xml:space="preserve">, la </w:t>
      </w:r>
      <w:proofErr w:type="spellStart"/>
      <w:r>
        <w:t>empresa</w:t>
      </w:r>
      <w:proofErr w:type="spellEnd"/>
      <w:r>
        <w:t xml:space="preserve"> FP y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padres</w:t>
      </w:r>
      <w:proofErr w:type="spellEnd"/>
      <w:r>
        <w:t>/</w:t>
      </w:r>
      <w:proofErr w:type="spellStart"/>
      <w:r>
        <w:t>tutores</w:t>
      </w:r>
      <w:proofErr w:type="spellEnd"/>
      <w:r>
        <w:t xml:space="preserve"> 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.   </w:t>
      </w:r>
    </w:p>
    <w:p w14:paraId="642EC4E8" w14:textId="77777777" w:rsidR="00CF133D" w:rsidRDefault="00961A84">
      <w:pPr>
        <w:spacing w:after="66" w:line="259" w:lineRule="auto"/>
        <w:ind w:left="17" w:firstLine="0"/>
      </w:pPr>
      <w:r>
        <w:rPr>
          <w:b/>
          <w:sz w:val="11"/>
        </w:rPr>
        <w:t xml:space="preserve"> </w:t>
      </w:r>
    </w:p>
    <w:p w14:paraId="7144F449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Componentes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opcionales</w:t>
      </w:r>
      <w:proofErr w:type="spellEnd"/>
      <w:r w:rsidRPr="00961A84">
        <w:rPr>
          <w:lang w:val="en-US"/>
        </w:rPr>
        <w:t xml:space="preserve"> </w:t>
      </w:r>
    </w:p>
    <w:p w14:paraId="7D5C85F5" w14:textId="77777777" w:rsidR="00CF133D" w:rsidRPr="00961A84" w:rsidRDefault="00961A84">
      <w:pPr>
        <w:ind w:left="2" w:firstLine="0"/>
        <w:rPr>
          <w:lang w:val="en-US"/>
        </w:rPr>
      </w:pPr>
      <w:r w:rsidRPr="00961A84">
        <w:rPr>
          <w:lang w:val="en-US"/>
        </w:rPr>
        <w:t xml:space="preserve">Los </w:t>
      </w:r>
      <w:proofErr w:type="spellStart"/>
      <w:r w:rsidRPr="00961A84">
        <w:rPr>
          <w:lang w:val="en-US"/>
        </w:rPr>
        <w:t>componentes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opcionales</w:t>
      </w:r>
      <w:proofErr w:type="spellEnd"/>
      <w:r w:rsidRPr="00961A84">
        <w:rPr>
          <w:lang w:val="en-US"/>
        </w:rPr>
        <w:t xml:space="preserve"> son </w:t>
      </w:r>
      <w:proofErr w:type="spellStart"/>
      <w:r w:rsidRPr="00961A84">
        <w:rPr>
          <w:lang w:val="en-US"/>
        </w:rPr>
        <w:t>obligatorios</w:t>
      </w:r>
      <w:proofErr w:type="spellEnd"/>
      <w:r w:rsidRPr="00961A84">
        <w:rPr>
          <w:lang w:val="en-US"/>
        </w:rPr>
        <w:t xml:space="preserve"> y, </w:t>
      </w:r>
      <w:proofErr w:type="spellStart"/>
      <w:r w:rsidRPr="00961A84">
        <w:rPr>
          <w:lang w:val="en-US"/>
        </w:rPr>
        <w:t>además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ca</w:t>
      </w:r>
      <w:r w:rsidRPr="00961A84">
        <w:rPr>
          <w:lang w:val="en-US"/>
        </w:rPr>
        <w:t>lificación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proporcionan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profundización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ampliación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preparación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mercado </w:t>
      </w:r>
      <w:proofErr w:type="spellStart"/>
      <w:r w:rsidRPr="00961A84">
        <w:rPr>
          <w:lang w:val="en-US"/>
        </w:rPr>
        <w:t>laboral</w:t>
      </w:r>
      <w:proofErr w:type="spellEnd"/>
      <w:r w:rsidRPr="00961A84">
        <w:rPr>
          <w:lang w:val="en-US"/>
        </w:rPr>
        <w:t xml:space="preserve"> o para la </w:t>
      </w:r>
      <w:proofErr w:type="spellStart"/>
      <w:r w:rsidRPr="00961A84">
        <w:rPr>
          <w:lang w:val="en-US"/>
        </w:rPr>
        <w:t>educación</w:t>
      </w:r>
      <w:proofErr w:type="spellEnd"/>
      <w:r w:rsidRPr="00961A84">
        <w:rPr>
          <w:lang w:val="en-US"/>
        </w:rPr>
        <w:t xml:space="preserve"> superior. La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opcional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puede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tener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lugar</w:t>
      </w:r>
      <w:proofErr w:type="spellEnd"/>
      <w:r w:rsidRPr="00961A84">
        <w:rPr>
          <w:lang w:val="en-US"/>
        </w:rPr>
        <w:t xml:space="preserve"> (</w:t>
      </w:r>
      <w:proofErr w:type="spellStart"/>
      <w:r w:rsidRPr="00961A84">
        <w:rPr>
          <w:lang w:val="en-US"/>
        </w:rPr>
        <w:t>parcialmente</w:t>
      </w:r>
      <w:proofErr w:type="spellEnd"/>
      <w:r w:rsidRPr="00961A84">
        <w:rPr>
          <w:lang w:val="en-US"/>
        </w:rPr>
        <w:t xml:space="preserve">)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>.</w:t>
      </w:r>
      <w:r w:rsidRPr="00961A84">
        <w:rPr>
          <w:b/>
          <w:lang w:val="en-US"/>
        </w:rPr>
        <w:t xml:space="preserve"> </w:t>
      </w:r>
    </w:p>
    <w:p w14:paraId="618C0881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542F2A7C" w14:textId="77777777" w:rsidR="00CF133D" w:rsidRPr="00961A84" w:rsidRDefault="00961A84">
      <w:pPr>
        <w:pStyle w:val="Kop1"/>
        <w:ind w:left="12"/>
        <w:rPr>
          <w:lang w:val="en-US"/>
        </w:rPr>
      </w:pPr>
      <w:r w:rsidRPr="00961A84">
        <w:rPr>
          <w:lang w:val="en-US"/>
        </w:rPr>
        <w:t xml:space="preserve">Supervisor de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</w:p>
    <w:p w14:paraId="307DA6EC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La persona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supervisión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desde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educativa</w:t>
      </w:r>
      <w:proofErr w:type="spellEnd"/>
      <w:r w:rsidRPr="00961A84">
        <w:rPr>
          <w:lang w:val="en-US"/>
        </w:rPr>
        <w:t xml:space="preserve">. </w:t>
      </w:r>
      <w:proofErr w:type="spellStart"/>
      <w:r w:rsidRPr="00961A84">
        <w:rPr>
          <w:lang w:val="en-US"/>
        </w:rPr>
        <w:t>Esta</w:t>
      </w:r>
      <w:proofErr w:type="spellEnd"/>
      <w:r w:rsidRPr="00961A84">
        <w:rPr>
          <w:lang w:val="en-US"/>
        </w:rPr>
        <w:t xml:space="preserve"> persona es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comunicarse</w:t>
      </w:r>
      <w:proofErr w:type="spellEnd"/>
      <w:r w:rsidRPr="00961A84">
        <w:rPr>
          <w:lang w:val="en-US"/>
        </w:rPr>
        <w:t xml:space="preserve"> con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sigue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progreso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</w:t>
      </w:r>
      <w:r w:rsidRPr="00961A84">
        <w:rPr>
          <w:lang w:val="en-US"/>
        </w:rPr>
        <w:t>áctica</w:t>
      </w:r>
      <w:proofErr w:type="spellEnd"/>
      <w:r w:rsidRPr="00961A84">
        <w:rPr>
          <w:lang w:val="en-US"/>
        </w:rPr>
        <w:t xml:space="preserve">. </w:t>
      </w:r>
    </w:p>
    <w:p w14:paraId="5F797756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51E402A5" w14:textId="77777777" w:rsidR="00CF133D" w:rsidRDefault="00961A84">
      <w:pPr>
        <w:pStyle w:val="Kop1"/>
        <w:ind w:left="12"/>
      </w:pP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</w:p>
    <w:p w14:paraId="33465D11" w14:textId="77777777" w:rsidR="00CF133D" w:rsidRDefault="00961A84">
      <w:pPr>
        <w:ind w:left="2" w:right="134" w:firstLine="0"/>
      </w:pPr>
      <w:r>
        <w:t xml:space="preserve">El </w:t>
      </w:r>
      <w:proofErr w:type="spellStart"/>
      <w:r>
        <w:t>término</w:t>
      </w:r>
      <w:proofErr w:type="spellEnd"/>
      <w:r>
        <w:t xml:space="preserve"> “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” se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indicación</w:t>
      </w:r>
      <w:proofErr w:type="spellEnd"/>
      <w:r>
        <w:t xml:space="preserve"> de MBO Amersfoort. </w:t>
      </w:r>
    </w:p>
    <w:p w14:paraId="2D6D28F2" w14:textId="77777777" w:rsidR="00CF133D" w:rsidRDefault="00961A84">
      <w:pPr>
        <w:spacing w:after="66" w:line="259" w:lineRule="auto"/>
        <w:ind w:left="17" w:firstLine="0"/>
      </w:pPr>
      <w:r>
        <w:rPr>
          <w:b/>
          <w:sz w:val="11"/>
        </w:rPr>
        <w:t xml:space="preserve"> </w:t>
      </w:r>
    </w:p>
    <w:p w14:paraId="4FC8A89A" w14:textId="77777777" w:rsidR="00CF133D" w:rsidRDefault="00961A84">
      <w:pPr>
        <w:pStyle w:val="Kop1"/>
        <w:ind w:left="12"/>
      </w:pPr>
      <w:proofErr w:type="spellStart"/>
      <w:r>
        <w:t>Contrato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</w:p>
    <w:p w14:paraId="5FF8E9DE" w14:textId="77777777" w:rsidR="00CF133D" w:rsidRDefault="00961A84">
      <w:pPr>
        <w:ind w:left="2" w:right="134" w:firstLine="0"/>
      </w:pPr>
      <w:r>
        <w:t xml:space="preserve">El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de los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y la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y </w:t>
      </w:r>
      <w:proofErr w:type="spellStart"/>
      <w:r>
        <w:t>regula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,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(y, 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el representante </w:t>
      </w:r>
      <w:proofErr w:type="spellStart"/>
      <w:r>
        <w:t>legal</w:t>
      </w:r>
      <w:proofErr w:type="spellEnd"/>
      <w:r>
        <w:t xml:space="preserve">). </w:t>
      </w:r>
    </w:p>
    <w:p w14:paraId="6B30E640" w14:textId="77777777" w:rsidR="00CF133D" w:rsidRDefault="00961A84">
      <w:pPr>
        <w:spacing w:after="66" w:line="259" w:lineRule="auto"/>
        <w:ind w:left="0" w:firstLine="0"/>
      </w:pPr>
      <w:r>
        <w:rPr>
          <w:sz w:val="11"/>
        </w:rPr>
        <w:t xml:space="preserve"> </w:t>
      </w:r>
    </w:p>
    <w:p w14:paraId="4DFE2813" w14:textId="77777777" w:rsidR="00CF133D" w:rsidRDefault="00961A84">
      <w:pPr>
        <w:pStyle w:val="Kop1"/>
        <w:ind w:left="12"/>
      </w:pPr>
      <w:proofErr w:type="spellStart"/>
      <w:r>
        <w:t>Empresa</w:t>
      </w:r>
      <w:proofErr w:type="spellEnd"/>
      <w:r>
        <w:t xml:space="preserve"> de </w:t>
      </w:r>
      <w:proofErr w:type="spellStart"/>
      <w:r>
        <w:t>p</w:t>
      </w:r>
      <w:r>
        <w:t>rácticas</w:t>
      </w:r>
      <w:proofErr w:type="spellEnd"/>
      <w:r>
        <w:t xml:space="preserve"> </w:t>
      </w:r>
    </w:p>
    <w:p w14:paraId="2A544070" w14:textId="77777777" w:rsidR="00CF133D" w:rsidRDefault="00961A84">
      <w:pPr>
        <w:ind w:left="2" w:right="134" w:firstLine="0"/>
      </w:pPr>
      <w:r>
        <w:t xml:space="preserve">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(o </w:t>
      </w:r>
      <w:proofErr w:type="spellStart"/>
      <w:r>
        <w:t>empresa</w:t>
      </w:r>
      <w:proofErr w:type="spellEnd"/>
      <w:r>
        <w:t xml:space="preserve"> “FP”) es la </w:t>
      </w:r>
      <w:proofErr w:type="spellStart"/>
      <w:r>
        <w:t>empresa</w:t>
      </w:r>
      <w:proofErr w:type="spellEnd"/>
      <w:r>
        <w:t xml:space="preserve"> o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la FP. </w:t>
      </w:r>
    </w:p>
    <w:p w14:paraId="7D38D2DD" w14:textId="77777777" w:rsidR="00CF133D" w:rsidRDefault="00961A84">
      <w:pPr>
        <w:spacing w:after="53" w:line="259" w:lineRule="auto"/>
        <w:ind w:left="17" w:firstLine="0"/>
      </w:pPr>
      <w:r>
        <w:rPr>
          <w:b/>
          <w:sz w:val="12"/>
        </w:rPr>
        <w:t xml:space="preserve"> </w:t>
      </w:r>
    </w:p>
    <w:p w14:paraId="07FE61BF" w14:textId="77777777" w:rsidR="00CF133D" w:rsidRPr="00961A84" w:rsidRDefault="00961A84">
      <w:pPr>
        <w:pStyle w:val="Kop1"/>
        <w:ind w:left="12"/>
        <w:rPr>
          <w:lang w:val="en-US"/>
        </w:rPr>
      </w:pPr>
      <w:r w:rsidRPr="00961A84">
        <w:rPr>
          <w:lang w:val="en-US"/>
        </w:rPr>
        <w:t xml:space="preserve">Supervisor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</w:p>
    <w:p w14:paraId="44F8A0CC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La persona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supervisión</w:t>
      </w:r>
      <w:proofErr w:type="spellEnd"/>
      <w:r w:rsidRPr="00961A84">
        <w:rPr>
          <w:lang w:val="en-US"/>
        </w:rPr>
        <w:t xml:space="preserve"> de la FP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</w:t>
      </w:r>
    </w:p>
    <w:p w14:paraId="113D85BC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004025B0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</w:p>
    <w:p w14:paraId="37F280BE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</w:t>
      </w:r>
      <w:r w:rsidRPr="00961A84">
        <w:rPr>
          <w:lang w:val="en-US"/>
        </w:rPr>
        <w:t>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consta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presentes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términos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condiciones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generales</w:t>
      </w:r>
      <w:proofErr w:type="spellEnd"/>
      <w:r w:rsidRPr="00961A84">
        <w:rPr>
          <w:lang w:val="en-US"/>
        </w:rPr>
        <w:t xml:space="preserve"> y la hoja </w:t>
      </w:r>
      <w:proofErr w:type="spellStart"/>
      <w:r w:rsidRPr="00961A84">
        <w:rPr>
          <w:lang w:val="en-US"/>
        </w:rPr>
        <w:t>bpv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correspondiente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regula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relaciones</w:t>
      </w:r>
      <w:proofErr w:type="spellEnd"/>
      <w:r w:rsidRPr="00961A84">
        <w:rPr>
          <w:lang w:val="en-US"/>
        </w:rPr>
        <w:t xml:space="preserve"> entre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educativa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  </w:t>
      </w:r>
    </w:p>
    <w:p w14:paraId="6D41CE84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sz w:val="11"/>
          <w:lang w:val="en-US"/>
        </w:rPr>
        <w:t xml:space="preserve"> </w:t>
      </w:r>
    </w:p>
    <w:p w14:paraId="109C8FD9" w14:textId="77777777" w:rsidR="00CF133D" w:rsidRPr="00961A84" w:rsidRDefault="00961A84">
      <w:pPr>
        <w:pStyle w:val="Kop1"/>
        <w:ind w:left="12"/>
        <w:rPr>
          <w:lang w:val="en-US"/>
        </w:rPr>
      </w:pPr>
      <w:r w:rsidRPr="00961A84">
        <w:rPr>
          <w:lang w:val="en-US"/>
        </w:rPr>
        <w:t xml:space="preserve">Política de </w:t>
      </w:r>
      <w:proofErr w:type="spellStart"/>
      <w:r w:rsidRPr="00961A84">
        <w:rPr>
          <w:lang w:val="en-US"/>
        </w:rPr>
        <w:t>privacidad</w:t>
      </w:r>
      <w:proofErr w:type="spellEnd"/>
      <w:r w:rsidRPr="00961A84">
        <w:rPr>
          <w:lang w:val="en-US"/>
        </w:rPr>
        <w:t xml:space="preserve"> </w:t>
      </w:r>
    </w:p>
    <w:p w14:paraId="61472EE7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Con </w:t>
      </w:r>
      <w:proofErr w:type="spellStart"/>
      <w:r w:rsidRPr="00961A84">
        <w:rPr>
          <w:lang w:val="en-US"/>
        </w:rPr>
        <w:t>estas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regulaciones</w:t>
      </w:r>
      <w:proofErr w:type="spellEnd"/>
      <w:r w:rsidRPr="00961A84">
        <w:rPr>
          <w:lang w:val="en-US"/>
        </w:rPr>
        <w:t>, MBO Amersf</w:t>
      </w:r>
      <w:r w:rsidRPr="00961A84">
        <w:rPr>
          <w:lang w:val="en-US"/>
        </w:rPr>
        <w:t xml:space="preserve">oort </w:t>
      </w:r>
      <w:proofErr w:type="spellStart"/>
      <w:r w:rsidRPr="00961A84">
        <w:rPr>
          <w:lang w:val="en-US"/>
        </w:rPr>
        <w:t>garantiza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procesamiento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datos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personales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realice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acuerdo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Reglamento</w:t>
      </w:r>
      <w:proofErr w:type="spellEnd"/>
      <w:r w:rsidRPr="00961A84">
        <w:rPr>
          <w:lang w:val="en-US"/>
        </w:rPr>
        <w:t xml:space="preserve"> General de la </w:t>
      </w:r>
      <w:proofErr w:type="spellStart"/>
      <w:r w:rsidRPr="00961A84">
        <w:rPr>
          <w:lang w:val="en-US"/>
        </w:rPr>
        <w:t>Protección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Datos</w:t>
      </w:r>
      <w:proofErr w:type="spellEnd"/>
      <w:r w:rsidRPr="00961A84">
        <w:rPr>
          <w:lang w:val="en-US"/>
        </w:rPr>
        <w:t xml:space="preserve"> (AVG), la Ley de </w:t>
      </w:r>
      <w:proofErr w:type="spellStart"/>
      <w:r w:rsidRPr="00961A84">
        <w:rPr>
          <w:lang w:val="en-US"/>
        </w:rPr>
        <w:t>Implementación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Reglamento</w:t>
      </w:r>
      <w:proofErr w:type="spellEnd"/>
      <w:r w:rsidRPr="00961A84">
        <w:rPr>
          <w:lang w:val="en-US"/>
        </w:rPr>
        <w:t xml:space="preserve"> General de </w:t>
      </w:r>
      <w:proofErr w:type="spellStart"/>
      <w:r w:rsidRPr="00961A84">
        <w:rPr>
          <w:lang w:val="en-US"/>
        </w:rPr>
        <w:t>Protección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Datos</w:t>
      </w:r>
      <w:proofErr w:type="spellEnd"/>
      <w:r w:rsidRPr="00961A84">
        <w:rPr>
          <w:lang w:val="en-US"/>
        </w:rPr>
        <w:t xml:space="preserve"> (UAVG) y </w:t>
      </w:r>
      <w:proofErr w:type="spellStart"/>
      <w:r w:rsidRPr="00961A84">
        <w:rPr>
          <w:lang w:val="en-US"/>
        </w:rPr>
        <w:t>otros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códigos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conducta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reglamentos</w:t>
      </w:r>
      <w:proofErr w:type="spellEnd"/>
      <w:r w:rsidRPr="00961A84">
        <w:rPr>
          <w:lang w:val="en-US"/>
        </w:rPr>
        <w:t xml:space="preserve">.  </w:t>
      </w:r>
    </w:p>
    <w:p w14:paraId="02DF412B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sz w:val="11"/>
          <w:lang w:val="en-US"/>
        </w:rPr>
        <w:t xml:space="preserve"> </w:t>
      </w:r>
    </w:p>
    <w:p w14:paraId="49D3BBA7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Organización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cooperación</w:t>
      </w:r>
      <w:proofErr w:type="spellEnd"/>
      <w:r w:rsidRPr="00961A84">
        <w:rPr>
          <w:lang w:val="en-US"/>
        </w:rPr>
        <w:t xml:space="preserve"> entre la </w:t>
      </w:r>
      <w:proofErr w:type="spellStart"/>
      <w:r w:rsidRPr="00961A84">
        <w:rPr>
          <w:lang w:val="en-US"/>
        </w:rPr>
        <w:t>educación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sector </w:t>
      </w:r>
      <w:proofErr w:type="spellStart"/>
      <w:r w:rsidRPr="00961A84">
        <w:rPr>
          <w:lang w:val="en-US"/>
        </w:rPr>
        <w:t>empresarial</w:t>
      </w:r>
      <w:proofErr w:type="spellEnd"/>
      <w:r w:rsidRPr="00961A84">
        <w:rPr>
          <w:lang w:val="en-US"/>
        </w:rPr>
        <w:t xml:space="preserve"> (SBB) </w:t>
      </w:r>
    </w:p>
    <w:p w14:paraId="5AD2D5E0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organización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reconoce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guía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empresas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a las que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pueden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ir</w:t>
      </w:r>
      <w:proofErr w:type="spellEnd"/>
      <w:r w:rsidRPr="00961A84">
        <w:rPr>
          <w:lang w:val="en-US"/>
        </w:rPr>
        <w:t xml:space="preserve"> para un </w:t>
      </w:r>
      <w:proofErr w:type="spellStart"/>
      <w:r w:rsidRPr="00961A84">
        <w:rPr>
          <w:lang w:val="en-US"/>
        </w:rPr>
        <w:t>período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ruta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aprendizaje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buena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calidad</w:t>
      </w:r>
      <w:proofErr w:type="spellEnd"/>
      <w:r w:rsidRPr="00961A84">
        <w:rPr>
          <w:lang w:val="en-US"/>
        </w:rPr>
        <w:t xml:space="preserve">. </w:t>
      </w:r>
    </w:p>
    <w:p w14:paraId="6563EBE8" w14:textId="77777777" w:rsidR="00CF133D" w:rsidRPr="00961A84" w:rsidRDefault="00961A84">
      <w:pPr>
        <w:spacing w:after="53" w:line="259" w:lineRule="auto"/>
        <w:ind w:left="17" w:firstLine="0"/>
        <w:rPr>
          <w:lang w:val="en-US"/>
        </w:rPr>
      </w:pPr>
      <w:r w:rsidRPr="00961A84">
        <w:rPr>
          <w:b/>
          <w:sz w:val="12"/>
          <w:lang w:val="en-US"/>
        </w:rPr>
        <w:t xml:space="preserve"> </w:t>
      </w:r>
    </w:p>
    <w:p w14:paraId="455E14F3" w14:textId="77777777" w:rsidR="00CF133D" w:rsidRPr="00961A84" w:rsidRDefault="00961A84">
      <w:pPr>
        <w:pStyle w:val="Kop1"/>
        <w:ind w:left="12"/>
        <w:rPr>
          <w:lang w:val="en-US"/>
        </w:rPr>
      </w:pPr>
      <w:r w:rsidRPr="00961A84">
        <w:rPr>
          <w:lang w:val="en-US"/>
        </w:rPr>
        <w:t xml:space="preserve">Feria de </w:t>
      </w:r>
      <w:proofErr w:type="spellStart"/>
      <w:r w:rsidRPr="00961A84">
        <w:rPr>
          <w:lang w:val="en-US"/>
        </w:rPr>
        <w:t>pasantías</w:t>
      </w:r>
      <w:proofErr w:type="spellEnd"/>
      <w:r w:rsidRPr="00961A84">
        <w:rPr>
          <w:lang w:val="en-US"/>
        </w:rPr>
        <w:t xml:space="preserve"> </w:t>
      </w:r>
    </w:p>
    <w:p w14:paraId="455676CF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El sitio web "stagemarkt.nl" es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sitio web de la SBB </w:t>
      </w:r>
      <w:proofErr w:type="spellStart"/>
      <w:r w:rsidRPr="00961A84">
        <w:rPr>
          <w:lang w:val="en-US"/>
        </w:rPr>
        <w:t>donde</w:t>
      </w:r>
      <w:proofErr w:type="spellEnd"/>
      <w:r w:rsidRPr="00961A84">
        <w:rPr>
          <w:lang w:val="en-US"/>
        </w:rPr>
        <w:t xml:space="preserve"> s</w:t>
      </w:r>
      <w:r w:rsidRPr="00961A84">
        <w:rPr>
          <w:lang w:val="en-US"/>
        </w:rPr>
        <w:t xml:space="preserve">e </w:t>
      </w:r>
      <w:proofErr w:type="spellStart"/>
      <w:r w:rsidRPr="00961A84">
        <w:rPr>
          <w:lang w:val="en-US"/>
        </w:rPr>
        <w:t>pueden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encontrar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todas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pasantías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empleos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aprendiz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empresas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reconocidas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estudiantes</w:t>
      </w:r>
      <w:proofErr w:type="spellEnd"/>
      <w:r w:rsidRPr="00961A84">
        <w:rPr>
          <w:lang w:val="en-US"/>
        </w:rPr>
        <w:t xml:space="preserve"> de MBO. </w:t>
      </w:r>
    </w:p>
    <w:p w14:paraId="2118B672" w14:textId="77777777" w:rsidR="00CF133D" w:rsidRPr="00961A84" w:rsidRDefault="00961A84">
      <w:pPr>
        <w:spacing w:after="53" w:line="259" w:lineRule="auto"/>
        <w:ind w:left="17" w:firstLine="0"/>
        <w:rPr>
          <w:lang w:val="en-US"/>
        </w:rPr>
      </w:pPr>
      <w:r w:rsidRPr="00961A84">
        <w:rPr>
          <w:b/>
          <w:sz w:val="12"/>
          <w:lang w:val="en-US"/>
        </w:rPr>
        <w:t xml:space="preserve"> </w:t>
      </w:r>
    </w:p>
    <w:p w14:paraId="4C1C05AF" w14:textId="77777777" w:rsidR="00CF133D" w:rsidRPr="00961A84" w:rsidRDefault="00961A84">
      <w:pPr>
        <w:pStyle w:val="Kop1"/>
        <w:ind w:left="12"/>
        <w:rPr>
          <w:lang w:val="en-US"/>
        </w:rPr>
      </w:pPr>
      <w:r w:rsidRPr="00961A84">
        <w:rPr>
          <w:lang w:val="en-US"/>
        </w:rPr>
        <w:t xml:space="preserve">Ley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</w:t>
      </w:r>
    </w:p>
    <w:p w14:paraId="6A12F558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La Ley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(</w:t>
      </w:r>
      <w:proofErr w:type="spellStart"/>
      <w:r w:rsidRPr="00961A84">
        <w:rPr>
          <w:lang w:val="en-US"/>
        </w:rPr>
        <w:t>abreviado</w:t>
      </w:r>
      <w:proofErr w:type="spellEnd"/>
      <w:r w:rsidRPr="00961A84">
        <w:rPr>
          <w:lang w:val="en-US"/>
        </w:rPr>
        <w:t xml:space="preserve">: WEB) es la ley que </w:t>
      </w:r>
      <w:proofErr w:type="spellStart"/>
      <w:r w:rsidRPr="00961A84">
        <w:rPr>
          <w:lang w:val="en-US"/>
        </w:rPr>
        <w:t>regula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mu</w:t>
      </w:r>
      <w:r w:rsidRPr="00961A84">
        <w:rPr>
          <w:lang w:val="en-US"/>
        </w:rPr>
        <w:t>chas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cuestiones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relacionadas</w:t>
      </w:r>
      <w:proofErr w:type="spellEnd"/>
      <w:r w:rsidRPr="00961A84">
        <w:rPr>
          <w:lang w:val="en-US"/>
        </w:rPr>
        <w:t xml:space="preserve"> con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. </w:t>
      </w:r>
    </w:p>
    <w:p w14:paraId="745B2AF3" w14:textId="77777777" w:rsidR="00CF133D" w:rsidRPr="00961A84" w:rsidRDefault="00961A84">
      <w:pPr>
        <w:pStyle w:val="Kop1"/>
        <w:ind w:left="12"/>
        <w:rPr>
          <w:lang w:val="en-US"/>
        </w:rPr>
      </w:pPr>
      <w:r w:rsidRPr="00961A84">
        <w:rPr>
          <w:lang w:val="en-US"/>
        </w:rPr>
        <w:t xml:space="preserve">II. </w:t>
      </w:r>
      <w:r w:rsidRPr="00961A84">
        <w:rPr>
          <w:lang w:val="en-US"/>
        </w:rPr>
        <w:tab/>
        <w:t xml:space="preserve">Las </w:t>
      </w:r>
      <w:proofErr w:type="spellStart"/>
      <w:r w:rsidRPr="00961A84">
        <w:rPr>
          <w:lang w:val="en-US"/>
        </w:rPr>
        <w:t>Condiciones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Generales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1 </w:t>
      </w:r>
      <w:proofErr w:type="spellStart"/>
      <w:r w:rsidRPr="00961A84">
        <w:rPr>
          <w:lang w:val="en-US"/>
        </w:rPr>
        <w:t>Condiciones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generales</w:t>
      </w:r>
      <w:proofErr w:type="spellEnd"/>
      <w:r w:rsidRPr="00961A84">
        <w:rPr>
          <w:lang w:val="en-US"/>
        </w:rPr>
        <w:t xml:space="preserve"> </w:t>
      </w:r>
    </w:p>
    <w:p w14:paraId="688BA163" w14:textId="77777777" w:rsidR="00CF133D" w:rsidRPr="00961A84" w:rsidRDefault="00961A84">
      <w:pPr>
        <w:spacing w:after="66" w:line="259" w:lineRule="auto"/>
        <w:ind w:left="0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4FBB4F92" w14:textId="77777777" w:rsidR="00CF133D" w:rsidRPr="00961A84" w:rsidRDefault="00961A84">
      <w:pPr>
        <w:numPr>
          <w:ilvl w:val="0"/>
          <w:numId w:val="1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Este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celebrado</w:t>
      </w:r>
      <w:proofErr w:type="spellEnd"/>
      <w:r w:rsidRPr="00961A84">
        <w:rPr>
          <w:lang w:val="en-US"/>
        </w:rPr>
        <w:t xml:space="preserve"> entre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</w:t>
      </w:r>
      <w:r w:rsidRPr="00961A84">
        <w:rPr>
          <w:lang w:val="en-US"/>
        </w:rPr>
        <w:t>rácticas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también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refiere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como</w:t>
      </w:r>
      <w:proofErr w:type="spellEnd"/>
      <w:r w:rsidRPr="00961A84">
        <w:rPr>
          <w:lang w:val="en-US"/>
        </w:rPr>
        <w:t xml:space="preserve"> las “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” y es </w:t>
      </w:r>
      <w:proofErr w:type="spellStart"/>
      <w:r w:rsidRPr="00961A84">
        <w:rPr>
          <w:lang w:val="en-US"/>
        </w:rPr>
        <w:t>administrado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. </w:t>
      </w:r>
    </w:p>
    <w:p w14:paraId="5FE87080" w14:textId="77777777" w:rsidR="00CF133D" w:rsidRDefault="00961A84">
      <w:pPr>
        <w:numPr>
          <w:ilvl w:val="0"/>
          <w:numId w:val="1"/>
        </w:numPr>
        <w:ind w:right="134" w:hanging="360"/>
      </w:pP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en la 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base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. </w:t>
      </w:r>
    </w:p>
    <w:p w14:paraId="7330BDE2" w14:textId="77777777" w:rsidR="00CF133D" w:rsidRDefault="00961A84">
      <w:pPr>
        <w:numPr>
          <w:ilvl w:val="0"/>
          <w:numId w:val="1"/>
        </w:numPr>
        <w:ind w:right="134" w:hanging="360"/>
      </w:pPr>
      <w:r>
        <w:t xml:space="preserve">La </w:t>
      </w:r>
      <w:proofErr w:type="spellStart"/>
      <w:r>
        <w:t>empresa</w:t>
      </w:r>
      <w:proofErr w:type="spellEnd"/>
      <w:r>
        <w:t xml:space="preserve"> u </w:t>
      </w:r>
      <w:proofErr w:type="spellStart"/>
      <w:r>
        <w:t>organización</w:t>
      </w:r>
      <w:proofErr w:type="spellEnd"/>
      <w:r>
        <w:t xml:space="preserve"> que se </w:t>
      </w:r>
      <w:proofErr w:type="spellStart"/>
      <w:r>
        <w:t>enca</w:t>
      </w:r>
      <w:r>
        <w:t>rga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en </w:t>
      </w:r>
      <w:proofErr w:type="spellStart"/>
      <w:r>
        <w:t>prácticas</w:t>
      </w:r>
      <w:proofErr w:type="spellEnd"/>
      <w:r>
        <w:t xml:space="preserve">, en la </w:t>
      </w:r>
      <w:proofErr w:type="spellStart"/>
      <w:r>
        <w:t>fecha</w:t>
      </w:r>
      <w:proofErr w:type="spellEnd"/>
      <w:r>
        <w:t xml:space="preserve"> de la firma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, </w:t>
      </w:r>
      <w:proofErr w:type="spellStart"/>
      <w:r>
        <w:t>posee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 de la </w:t>
      </w:r>
      <w:proofErr w:type="spellStart"/>
      <w:r>
        <w:t>Fundación</w:t>
      </w:r>
      <w:proofErr w:type="spellEnd"/>
      <w:r>
        <w:t xml:space="preserve"> para la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 la </w:t>
      </w:r>
      <w:proofErr w:type="spellStart"/>
      <w:r>
        <w:t>Industria</w:t>
      </w:r>
      <w:proofErr w:type="spellEnd"/>
      <w:r>
        <w:t xml:space="preserve"> (Stichting Samenwerking Beroepsonderwijs Bedrijfsleven, </w:t>
      </w:r>
      <w:proofErr w:type="spellStart"/>
      <w:r>
        <w:t>abreviatura</w:t>
      </w:r>
      <w:proofErr w:type="spellEnd"/>
      <w:r>
        <w:t xml:space="preserve">: SBB) la </w:t>
      </w:r>
      <w:proofErr w:type="spellStart"/>
      <w:r>
        <w:t>cualificación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7.2.10 de la WEB. </w:t>
      </w:r>
    </w:p>
    <w:p w14:paraId="2FF169B5" w14:textId="77777777" w:rsidR="00CF133D" w:rsidRDefault="00961A84">
      <w:pPr>
        <w:spacing w:after="66" w:line="259" w:lineRule="auto"/>
        <w:ind w:left="360" w:firstLine="0"/>
      </w:pPr>
      <w:r>
        <w:rPr>
          <w:sz w:val="11"/>
        </w:rPr>
        <w:t xml:space="preserve"> </w:t>
      </w:r>
    </w:p>
    <w:p w14:paraId="5B712017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2 </w:t>
      </w:r>
      <w:proofErr w:type="spellStart"/>
      <w:r>
        <w:t>Naturaleza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</w:p>
    <w:p w14:paraId="1DE8FC4E" w14:textId="77777777" w:rsidR="00CF133D" w:rsidRPr="00961A84" w:rsidRDefault="00961A84">
      <w:pPr>
        <w:numPr>
          <w:ilvl w:val="0"/>
          <w:numId w:val="2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Las </w:t>
      </w:r>
      <w:proofErr w:type="spellStart"/>
      <w:r w:rsidRPr="00961A84">
        <w:rPr>
          <w:lang w:val="en-US"/>
        </w:rPr>
        <w:t>disposiciones</w:t>
      </w:r>
      <w:proofErr w:type="spellEnd"/>
      <w:r w:rsidRPr="00961A84">
        <w:rPr>
          <w:lang w:val="en-US"/>
        </w:rPr>
        <w:t xml:space="preserve">, junto con la hoja FP, </w:t>
      </w:r>
      <w:proofErr w:type="spellStart"/>
      <w:r w:rsidRPr="00961A84">
        <w:rPr>
          <w:lang w:val="en-US"/>
        </w:rPr>
        <w:t>forman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según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refiere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7.2.8. la WEB. </w:t>
      </w:r>
    </w:p>
    <w:p w14:paraId="0E241009" w14:textId="77777777" w:rsidR="00CF133D" w:rsidRDefault="00961A84">
      <w:pPr>
        <w:numPr>
          <w:ilvl w:val="0"/>
          <w:numId w:val="2"/>
        </w:numPr>
        <w:ind w:right="134" w:hanging="360"/>
      </w:pPr>
      <w:r w:rsidRPr="00961A84">
        <w:rPr>
          <w:lang w:val="en-US"/>
        </w:rPr>
        <w:t xml:space="preserve">Este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muestra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der</w:t>
      </w:r>
      <w:r w:rsidRPr="00961A84">
        <w:rPr>
          <w:lang w:val="en-US"/>
        </w:rPr>
        <w:t xml:space="preserve">echos y </w:t>
      </w:r>
      <w:proofErr w:type="spellStart"/>
      <w:r w:rsidRPr="00961A84">
        <w:rPr>
          <w:lang w:val="en-US"/>
        </w:rPr>
        <w:t>obligaciones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generales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. Los </w:t>
      </w:r>
      <w:proofErr w:type="spellStart"/>
      <w:r w:rsidRPr="00961A84">
        <w:rPr>
          <w:lang w:val="en-US"/>
        </w:rPr>
        <w:t>acuerdos</w:t>
      </w:r>
      <w:proofErr w:type="spellEnd"/>
      <w:r w:rsidRPr="00961A84">
        <w:rPr>
          <w:lang w:val="en-US"/>
        </w:rPr>
        <w:t xml:space="preserve"> que se </w:t>
      </w:r>
      <w:proofErr w:type="spellStart"/>
      <w:r w:rsidRPr="00961A84">
        <w:rPr>
          <w:lang w:val="en-US"/>
        </w:rPr>
        <w:t>ocupan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específicamente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seguir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hoja FP. </w:t>
      </w:r>
      <w:r>
        <w:t xml:space="preserve">La </w:t>
      </w:r>
      <w:proofErr w:type="spellStart"/>
      <w:r>
        <w:t>hoja</w:t>
      </w:r>
      <w:proofErr w:type="spellEnd"/>
      <w:r>
        <w:t xml:space="preserve"> FP es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inseparable</w:t>
      </w:r>
      <w:proofErr w:type="spellEnd"/>
      <w:r>
        <w:t xml:space="preserve"> del presente </w:t>
      </w:r>
      <w:proofErr w:type="spellStart"/>
      <w:r>
        <w:t>contrato</w:t>
      </w:r>
      <w:proofErr w:type="spellEnd"/>
      <w:r>
        <w:t xml:space="preserve">. </w:t>
      </w:r>
    </w:p>
    <w:p w14:paraId="1887D8A0" w14:textId="77777777" w:rsidR="00CF133D" w:rsidRDefault="00961A84">
      <w:pPr>
        <w:spacing w:after="53" w:line="259" w:lineRule="auto"/>
        <w:ind w:left="0" w:firstLine="0"/>
      </w:pPr>
      <w:r>
        <w:rPr>
          <w:b/>
          <w:sz w:val="12"/>
        </w:rPr>
        <w:t xml:space="preserve"> </w:t>
      </w:r>
    </w:p>
    <w:p w14:paraId="2E8E442C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3 </w:t>
      </w:r>
      <w:proofErr w:type="spellStart"/>
      <w:r>
        <w:t>Modificaciones</w:t>
      </w:r>
      <w:proofErr w:type="spellEnd"/>
      <w:r>
        <w:t xml:space="preserve"> </w:t>
      </w:r>
      <w:proofErr w:type="spellStart"/>
      <w:r>
        <w:t>provisionales</w:t>
      </w:r>
      <w:proofErr w:type="spellEnd"/>
      <w:r>
        <w:t xml:space="preserve"> </w:t>
      </w:r>
    </w:p>
    <w:p w14:paraId="22DA21DB" w14:textId="77777777" w:rsidR="00CF133D" w:rsidRPr="00961A84" w:rsidRDefault="00961A84">
      <w:pPr>
        <w:numPr>
          <w:ilvl w:val="0"/>
          <w:numId w:val="3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Para </w:t>
      </w:r>
      <w:proofErr w:type="spellStart"/>
      <w:r w:rsidRPr="00961A84">
        <w:rPr>
          <w:lang w:val="en-US"/>
        </w:rPr>
        <w:t>todas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demás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modificaciones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aplicará</w:t>
      </w:r>
      <w:proofErr w:type="spellEnd"/>
      <w:r w:rsidRPr="00961A84">
        <w:rPr>
          <w:lang w:val="en-US"/>
        </w:rPr>
        <w:t xml:space="preserve"> lo </w:t>
      </w:r>
      <w:proofErr w:type="spellStart"/>
      <w:r w:rsidRPr="00961A84">
        <w:rPr>
          <w:lang w:val="en-US"/>
        </w:rPr>
        <w:t>siguiente</w:t>
      </w:r>
      <w:proofErr w:type="spellEnd"/>
      <w:r w:rsidRPr="00961A84">
        <w:rPr>
          <w:lang w:val="en-US"/>
        </w:rPr>
        <w:t xml:space="preserve">: 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y,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particular,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datos</w:t>
      </w:r>
      <w:proofErr w:type="spellEnd"/>
      <w:r w:rsidRPr="00961A84">
        <w:rPr>
          <w:lang w:val="en-US"/>
        </w:rPr>
        <w:t xml:space="preserve"> de BVP </w:t>
      </w:r>
      <w:proofErr w:type="spellStart"/>
      <w:r w:rsidRPr="00961A84">
        <w:rPr>
          <w:lang w:val="en-US"/>
        </w:rPr>
        <w:t>según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figuran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hoja FP, </w:t>
      </w:r>
      <w:proofErr w:type="spellStart"/>
      <w:r w:rsidRPr="00961A84">
        <w:rPr>
          <w:lang w:val="en-US"/>
        </w:rPr>
        <w:t>podrán</w:t>
      </w:r>
      <w:proofErr w:type="spellEnd"/>
      <w:r w:rsidRPr="00961A84">
        <w:rPr>
          <w:lang w:val="en-US"/>
        </w:rPr>
        <w:t xml:space="preserve"> ser </w:t>
      </w:r>
      <w:proofErr w:type="spellStart"/>
      <w:r w:rsidRPr="00961A84">
        <w:rPr>
          <w:lang w:val="en-US"/>
        </w:rPr>
        <w:t>modificados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completados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consentimiento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</w:t>
      </w:r>
      <w:r w:rsidRPr="00961A84">
        <w:rPr>
          <w:lang w:val="en-US"/>
        </w:rPr>
        <w:t>scrito</w:t>
      </w:r>
      <w:proofErr w:type="spellEnd"/>
      <w:r w:rsidRPr="00961A84">
        <w:rPr>
          <w:lang w:val="en-US"/>
        </w:rPr>
        <w:t xml:space="preserve"> o verbal de las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. </w:t>
      </w:r>
    </w:p>
    <w:p w14:paraId="2551882E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Si la </w:t>
      </w:r>
      <w:proofErr w:type="spellStart"/>
      <w:r>
        <w:t>modificación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de FP </w:t>
      </w:r>
      <w:proofErr w:type="spellStart"/>
      <w:r>
        <w:t>provienen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cambio en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,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el cambio en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y la </w:t>
      </w:r>
      <w:proofErr w:type="spellStart"/>
      <w:r>
        <w:t>adaptación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</w:p>
    <w:p w14:paraId="43E21A56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Los </w:t>
      </w:r>
      <w:proofErr w:type="spellStart"/>
      <w:r>
        <w:t>datos</w:t>
      </w:r>
      <w:proofErr w:type="spellEnd"/>
      <w:r>
        <w:t xml:space="preserve"> de FP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en el </w:t>
      </w:r>
      <w:proofErr w:type="spellStart"/>
      <w:r>
        <w:t>marco</w:t>
      </w:r>
      <w:proofErr w:type="spellEnd"/>
      <w:r>
        <w:t xml:space="preserve"> en que se </w:t>
      </w:r>
      <w:proofErr w:type="spellStart"/>
      <w:r>
        <w:t>sigue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FP sólo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.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tras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o </w:t>
      </w:r>
      <w:proofErr w:type="spellStart"/>
      <w:r>
        <w:t>ase-soramiento</w:t>
      </w:r>
      <w:proofErr w:type="spellEnd"/>
      <w:r>
        <w:t xml:space="preserve"> de la </w:t>
      </w:r>
      <w:proofErr w:type="spellStart"/>
      <w:r>
        <w:t>institución</w:t>
      </w:r>
      <w:proofErr w:type="spellEnd"/>
      <w:r>
        <w:t xml:space="preserve"> o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</w:p>
    <w:p w14:paraId="541935F9" w14:textId="77777777" w:rsidR="00CF133D" w:rsidRPr="00961A84" w:rsidRDefault="00961A84">
      <w:pPr>
        <w:numPr>
          <w:ilvl w:val="0"/>
          <w:numId w:val="3"/>
        </w:numPr>
        <w:ind w:right="134" w:hanging="360"/>
        <w:rPr>
          <w:lang w:val="en-US"/>
        </w:rPr>
      </w:pPr>
      <w:r>
        <w:t xml:space="preserve">Los </w:t>
      </w:r>
      <w:proofErr w:type="spellStart"/>
      <w:r>
        <w:t>datos</w:t>
      </w:r>
      <w:proofErr w:type="spellEnd"/>
      <w:r>
        <w:t xml:space="preserve"> de FP que se </w:t>
      </w:r>
      <w:proofErr w:type="spellStart"/>
      <w:r>
        <w:t>refieren</w:t>
      </w:r>
      <w:proofErr w:type="spellEnd"/>
      <w:r>
        <w:t xml:space="preserve"> a las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planificadas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y </w:t>
      </w:r>
      <w:proofErr w:type="spellStart"/>
      <w:r>
        <w:t>finalización</w:t>
      </w:r>
      <w:proofErr w:type="spellEnd"/>
      <w:r>
        <w:t xml:space="preserve">, la </w:t>
      </w:r>
      <w:proofErr w:type="spellStart"/>
      <w:r>
        <w:t>duración</w:t>
      </w:r>
      <w:proofErr w:type="spellEnd"/>
      <w:r>
        <w:t xml:space="preserve"> y el </w:t>
      </w:r>
      <w:proofErr w:type="spellStart"/>
      <w:r>
        <w:t>alcance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práctica,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  <w:proofErr w:type="spellStart"/>
      <w:r w:rsidRPr="00961A84">
        <w:rPr>
          <w:lang w:val="en-US"/>
        </w:rPr>
        <w:t>Dicha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solicitud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sólo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aceptada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previa consulta con y </w:t>
      </w:r>
      <w:proofErr w:type="spellStart"/>
      <w:r w:rsidRPr="00961A84">
        <w:rPr>
          <w:lang w:val="en-US"/>
        </w:rPr>
        <w:t>e</w:t>
      </w:r>
      <w:r w:rsidRPr="00961A84">
        <w:rPr>
          <w:lang w:val="en-US"/>
        </w:rPr>
        <w:t>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consen-timiento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. </w:t>
      </w:r>
    </w:p>
    <w:p w14:paraId="66387E67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enmienda</w:t>
      </w:r>
      <w:proofErr w:type="spellEnd"/>
      <w:r>
        <w:t xml:space="preserve"> </w:t>
      </w:r>
      <w:proofErr w:type="spellStart"/>
      <w:r>
        <w:t>provisional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de FP, la </w:t>
      </w:r>
      <w:proofErr w:type="spellStart"/>
      <w:r>
        <w:t>hoja</w:t>
      </w:r>
      <w:proofErr w:type="spellEnd"/>
      <w:r>
        <w:t xml:space="preserve"> FP se </w:t>
      </w:r>
      <w:proofErr w:type="spellStart"/>
      <w:r>
        <w:t>sustituye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duración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en </w:t>
      </w:r>
      <w:proofErr w:type="spellStart"/>
      <w:r>
        <w:t>prácticas</w:t>
      </w:r>
      <w:proofErr w:type="spellEnd"/>
      <w:r>
        <w:t xml:space="preserve"> por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FP.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: </w:t>
      </w:r>
    </w:p>
    <w:p w14:paraId="2056134E" w14:textId="77777777" w:rsidR="00CF133D" w:rsidRDefault="00961A84">
      <w:pPr>
        <w:numPr>
          <w:ilvl w:val="1"/>
          <w:numId w:val="3"/>
        </w:numPr>
        <w:ind w:right="134" w:hanging="360"/>
      </w:pPr>
      <w:r>
        <w:t xml:space="preserve">la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</w:t>
      </w:r>
      <w:r>
        <w:t>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o </w:t>
      </w:r>
      <w:proofErr w:type="spellStart"/>
      <w:r>
        <w:t>un</w:t>
      </w:r>
      <w:proofErr w:type="spellEnd"/>
      <w:r>
        <w:t xml:space="preserve"> cambio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(si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FP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crebo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); </w:t>
      </w:r>
    </w:p>
    <w:p w14:paraId="212F61AB" w14:textId="77777777" w:rsidR="00CF133D" w:rsidRDefault="00961A84">
      <w:pPr>
        <w:numPr>
          <w:ilvl w:val="1"/>
          <w:numId w:val="3"/>
        </w:numPr>
        <w:spacing w:after="2" w:line="239" w:lineRule="auto"/>
        <w:ind w:right="134" w:hanging="360"/>
      </w:pPr>
      <w:r>
        <w:t xml:space="preserve">la </w:t>
      </w:r>
      <w:proofErr w:type="spellStart"/>
      <w:r>
        <w:t>adición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crebo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(si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en </w:t>
      </w:r>
      <w:r>
        <w:t xml:space="preserve">la </w:t>
      </w:r>
    </w:p>
    <w:p w14:paraId="31C297CB" w14:textId="77777777" w:rsidR="00CF133D" w:rsidRDefault="00961A84">
      <w:pPr>
        <w:ind w:left="1440" w:right="134" w:firstLine="0"/>
      </w:pPr>
      <w:r>
        <w:t xml:space="preserve">FP); </w:t>
      </w:r>
    </w:p>
    <w:p w14:paraId="114602D7" w14:textId="77777777" w:rsidR="00CF133D" w:rsidRDefault="00961A84">
      <w:pPr>
        <w:numPr>
          <w:ilvl w:val="1"/>
          <w:numId w:val="3"/>
        </w:numPr>
        <w:ind w:right="134" w:hanging="360"/>
      </w:pPr>
      <w:r>
        <w:lastRenderedPageBreak/>
        <w:t xml:space="preserve">la extensión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finalización</w:t>
      </w:r>
      <w:proofErr w:type="spellEnd"/>
      <w:r>
        <w:t xml:space="preserve"> </w:t>
      </w:r>
      <w:proofErr w:type="spellStart"/>
      <w:r>
        <w:t>planificada</w:t>
      </w:r>
      <w:proofErr w:type="spellEnd"/>
      <w:r>
        <w:t xml:space="preserve">; </w:t>
      </w:r>
    </w:p>
    <w:p w14:paraId="45E7BF82" w14:textId="77777777" w:rsidR="00CF133D" w:rsidRDefault="00961A84">
      <w:pPr>
        <w:numPr>
          <w:ilvl w:val="1"/>
          <w:numId w:val="3"/>
        </w:numPr>
        <w:ind w:right="134" w:hanging="360"/>
      </w:pPr>
      <w:r>
        <w:t xml:space="preserve">el </w:t>
      </w:r>
      <w:proofErr w:type="spellStart"/>
      <w:r>
        <w:t>vencimiento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finalización</w:t>
      </w:r>
      <w:proofErr w:type="spellEnd"/>
      <w:r>
        <w:t xml:space="preserve"> </w:t>
      </w:r>
      <w:proofErr w:type="spellStart"/>
      <w:r>
        <w:t>planificada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FP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o </w:t>
      </w:r>
      <w:proofErr w:type="spellStart"/>
      <w:r>
        <w:t>un</w:t>
      </w:r>
      <w:proofErr w:type="spellEnd"/>
      <w:r>
        <w:t xml:space="preserve"> </w:t>
      </w:r>
      <w:proofErr w:type="spellStart"/>
      <w:r>
        <w:t>crebo</w:t>
      </w:r>
      <w:proofErr w:type="spellEnd"/>
      <w:r>
        <w:t xml:space="preserve"> si </w:t>
      </w:r>
      <w:proofErr w:type="spellStart"/>
      <w:r>
        <w:t>todavía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FP para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(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o </w:t>
      </w:r>
      <w:proofErr w:type="spellStart"/>
      <w:r>
        <w:t>crebo</w:t>
      </w:r>
      <w:proofErr w:type="spellEnd"/>
      <w:r>
        <w:t xml:space="preserve">) en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que </w:t>
      </w:r>
      <w:proofErr w:type="spellStart"/>
      <w:r>
        <w:t>aún</w:t>
      </w:r>
      <w:proofErr w:type="spellEnd"/>
      <w:r>
        <w:t xml:space="preserve"> no se ha </w:t>
      </w:r>
      <w:proofErr w:type="spellStart"/>
      <w:r>
        <w:t>completado</w:t>
      </w:r>
      <w:proofErr w:type="spellEnd"/>
      <w:r>
        <w:t xml:space="preserve">; </w:t>
      </w:r>
    </w:p>
    <w:p w14:paraId="66AAAA0D" w14:textId="77777777" w:rsidR="00CF133D" w:rsidRDefault="00961A84">
      <w:pPr>
        <w:numPr>
          <w:ilvl w:val="1"/>
          <w:numId w:val="3"/>
        </w:numPr>
        <w:ind w:right="134" w:hanging="360"/>
      </w:pPr>
      <w:r>
        <w:t xml:space="preserve">el </w:t>
      </w:r>
      <w:proofErr w:type="spellStart"/>
      <w:r>
        <w:t>ajuste</w:t>
      </w:r>
      <w:proofErr w:type="spellEnd"/>
      <w:r>
        <w:t xml:space="preserve"> del número </w:t>
      </w:r>
      <w:proofErr w:type="spellStart"/>
      <w:r>
        <w:t>t</w:t>
      </w:r>
      <w:r>
        <w:t>otal</w:t>
      </w:r>
      <w:proofErr w:type="spellEnd"/>
      <w:r>
        <w:t xml:space="preserve"> de </w:t>
      </w:r>
      <w:proofErr w:type="spellStart"/>
      <w:r>
        <w:t>horas</w:t>
      </w:r>
      <w:proofErr w:type="spellEnd"/>
      <w:r>
        <w:t xml:space="preserve">; </w:t>
      </w:r>
    </w:p>
    <w:p w14:paraId="3C4AAE08" w14:textId="77777777" w:rsidR="00CF133D" w:rsidRPr="00961A84" w:rsidRDefault="00961A84">
      <w:pPr>
        <w:numPr>
          <w:ilvl w:val="1"/>
          <w:numId w:val="3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cambio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crebo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ejemplo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dominio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dominio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dominio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expediente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, del </w:t>
      </w:r>
      <w:proofErr w:type="spellStart"/>
      <w:r w:rsidRPr="00961A84">
        <w:rPr>
          <w:lang w:val="en-US"/>
        </w:rPr>
        <w:t>expediente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 a la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 o de la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otra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; </w:t>
      </w:r>
    </w:p>
    <w:p w14:paraId="180345AC" w14:textId="77777777" w:rsidR="00CF133D" w:rsidRPr="00961A84" w:rsidRDefault="00961A84">
      <w:pPr>
        <w:numPr>
          <w:ilvl w:val="1"/>
          <w:numId w:val="3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cambio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trayecto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educativo</w:t>
      </w:r>
      <w:proofErr w:type="spellEnd"/>
      <w:r w:rsidRPr="00961A84">
        <w:rPr>
          <w:lang w:val="en-US"/>
        </w:rPr>
        <w:t xml:space="preserve">; </w:t>
      </w:r>
    </w:p>
    <w:p w14:paraId="50948604" w14:textId="77777777" w:rsidR="00CF133D" w:rsidRDefault="00961A84">
      <w:pPr>
        <w:numPr>
          <w:ilvl w:val="1"/>
          <w:numId w:val="3"/>
        </w:numPr>
        <w:ind w:right="134" w:hanging="360"/>
      </w:pPr>
      <w:r>
        <w:t>el cam</w:t>
      </w:r>
      <w:r>
        <w:t xml:space="preserve">bio del </w:t>
      </w:r>
      <w:proofErr w:type="spellStart"/>
      <w:r>
        <w:t>nivel</w:t>
      </w:r>
      <w:proofErr w:type="spellEnd"/>
      <w:r>
        <w:t xml:space="preserve"> </w:t>
      </w:r>
    </w:p>
    <w:p w14:paraId="2CB97519" w14:textId="71AD0383" w:rsidR="00CF133D" w:rsidRDefault="00961A84" w:rsidP="00961A84">
      <w:pPr>
        <w:numPr>
          <w:ilvl w:val="0"/>
          <w:numId w:val="3"/>
        </w:numPr>
        <w:ind w:right="134" w:hanging="360"/>
      </w:pPr>
      <w:r>
        <w:t xml:space="preserve">La 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enviará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FP tan </w:t>
      </w:r>
      <w:proofErr w:type="spellStart"/>
      <w:r>
        <w:t>pronto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(</w:t>
      </w:r>
      <w:proofErr w:type="spellStart"/>
      <w:r>
        <w:t>papel</w:t>
      </w:r>
      <w:proofErr w:type="spellEnd"/>
      <w:r>
        <w:t xml:space="preserve"> o digital) al </w:t>
      </w:r>
      <w:proofErr w:type="spellStart"/>
      <w:r>
        <w:t>estudiante</w:t>
      </w:r>
      <w:proofErr w:type="spellEnd"/>
      <w:r>
        <w:t xml:space="preserve">, y 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a sus </w:t>
      </w:r>
      <w:proofErr w:type="spellStart"/>
      <w:r>
        <w:t>padres</w:t>
      </w:r>
      <w:proofErr w:type="spellEnd"/>
      <w:r>
        <w:t xml:space="preserve"> o </w:t>
      </w:r>
      <w:proofErr w:type="spellStart"/>
      <w:r>
        <w:t>tutores</w:t>
      </w:r>
      <w:proofErr w:type="spellEnd"/>
      <w:r>
        <w:t xml:space="preserve"> y a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</w:p>
    <w:p w14:paraId="61CE150D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El </w:t>
      </w:r>
      <w:proofErr w:type="spellStart"/>
      <w:r>
        <w:t>estudiante</w:t>
      </w:r>
      <w:proofErr w:type="spellEnd"/>
      <w:r>
        <w:t xml:space="preserve"> y 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, el </w:t>
      </w:r>
      <w:proofErr w:type="spellStart"/>
      <w:r>
        <w:t>padre</w:t>
      </w:r>
      <w:proofErr w:type="spellEnd"/>
      <w:r>
        <w:t xml:space="preserve">(-s) y/o tutor(-es) y el representante </w:t>
      </w:r>
      <w:proofErr w:type="spellStart"/>
      <w:r>
        <w:t>legal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informar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o </w:t>
      </w:r>
      <w:proofErr w:type="spellStart"/>
      <w:r>
        <w:t>verbalmente</w:t>
      </w:r>
      <w:proofErr w:type="spellEnd"/>
      <w:r>
        <w:t xml:space="preserve"> al </w:t>
      </w:r>
      <w:proofErr w:type="spellStart"/>
      <w:r>
        <w:t>establecimiento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hábiles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enviar</w:t>
      </w:r>
      <w:proofErr w:type="spellEnd"/>
      <w:r>
        <w:t xml:space="preserve"> </w:t>
      </w:r>
      <w:r>
        <w:t xml:space="preserve">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si el </w:t>
      </w:r>
      <w:proofErr w:type="spellStart"/>
      <w:r>
        <w:t>contenido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FP no es </w:t>
      </w:r>
      <w:proofErr w:type="spellStart"/>
      <w:r>
        <w:t>correcto</w:t>
      </w:r>
      <w:proofErr w:type="spellEnd"/>
      <w:r>
        <w:t xml:space="preserve">. </w:t>
      </w:r>
    </w:p>
    <w:p w14:paraId="3A0A6CD0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Si el </w:t>
      </w:r>
      <w:proofErr w:type="spellStart"/>
      <w:r>
        <w:t>estudiante</w:t>
      </w:r>
      <w:proofErr w:type="spellEnd"/>
      <w:r>
        <w:t xml:space="preserve"> o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informase</w:t>
      </w:r>
      <w:proofErr w:type="spellEnd"/>
      <w:r>
        <w:t xml:space="preserve"> que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adaptados</w:t>
      </w:r>
      <w:proofErr w:type="spellEnd"/>
      <w:r>
        <w:t xml:space="preserve"> de FP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(de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 o </w:t>
      </w:r>
      <w:proofErr w:type="spellStart"/>
      <w:r>
        <w:t>consent</w:t>
      </w:r>
      <w:r>
        <w:t>imiento</w:t>
      </w:r>
      <w:proofErr w:type="spellEnd"/>
      <w:r>
        <w:t xml:space="preserve"> de la </w:t>
      </w:r>
      <w:proofErr w:type="spellStart"/>
      <w:r>
        <w:t>parte</w:t>
      </w:r>
      <w:proofErr w:type="spellEnd"/>
      <w:r>
        <w:t xml:space="preserve"> no </w:t>
      </w:r>
      <w:proofErr w:type="spellStart"/>
      <w:r>
        <w:t>solicitan</w:t>
      </w:r>
      <w:proofErr w:type="spellEnd"/>
      <w:r>
        <w:t xml:space="preserve">-te), la 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procederá</w:t>
      </w:r>
      <w:proofErr w:type="spellEnd"/>
      <w:r>
        <w:t xml:space="preserve"> a </w:t>
      </w:r>
      <w:proofErr w:type="spellStart"/>
      <w:r>
        <w:t>corregir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FP </w:t>
      </w:r>
      <w:proofErr w:type="spellStart"/>
      <w:r>
        <w:t>pertinentes</w:t>
      </w:r>
      <w:proofErr w:type="spellEnd"/>
      <w:r>
        <w:t xml:space="preserve">. </w:t>
      </w:r>
    </w:p>
    <w:p w14:paraId="3CFD4047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Si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o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de que los </w:t>
      </w:r>
      <w:proofErr w:type="spellStart"/>
      <w:r>
        <w:t>datos</w:t>
      </w:r>
      <w:proofErr w:type="spellEnd"/>
      <w:r>
        <w:t xml:space="preserve"> de FP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ajustado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</w:t>
      </w:r>
      <w:r>
        <w:t>licitud</w:t>
      </w:r>
      <w:proofErr w:type="spellEnd"/>
      <w:r>
        <w:t xml:space="preserve"> o </w:t>
      </w:r>
      <w:proofErr w:type="spellStart"/>
      <w:r>
        <w:t>consentimiento</w:t>
      </w:r>
      <w:proofErr w:type="spellEnd"/>
      <w:r>
        <w:t xml:space="preserve">,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procederá</w:t>
      </w:r>
      <w:proofErr w:type="spellEnd"/>
      <w:r>
        <w:t xml:space="preserve"> a la </w:t>
      </w:r>
      <w:proofErr w:type="spellStart"/>
      <w:r>
        <w:t>supresiónde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FP..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seguirá</w:t>
      </w:r>
      <w:proofErr w:type="spellEnd"/>
      <w:r>
        <w:t xml:space="preserve"> la FP en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indica en la </w:t>
      </w:r>
      <w:proofErr w:type="spellStart"/>
      <w:r>
        <w:t>hoja</w:t>
      </w:r>
      <w:proofErr w:type="spellEnd"/>
      <w:r>
        <w:t xml:space="preserve"> de FP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obtenerse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ambas</w:t>
      </w:r>
      <w:proofErr w:type="spellEnd"/>
      <w:r>
        <w:t xml:space="preserve"> partes. </w:t>
      </w:r>
    </w:p>
    <w:p w14:paraId="5A97C007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Si el </w:t>
      </w:r>
      <w:proofErr w:type="spellStart"/>
      <w:r>
        <w:t>estudian</w:t>
      </w:r>
      <w:r>
        <w:t>te</w:t>
      </w:r>
      <w:proofErr w:type="spellEnd"/>
      <w:r>
        <w:t xml:space="preserve"> y/o en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no </w:t>
      </w:r>
      <w:proofErr w:type="spellStart"/>
      <w:r>
        <w:t>responde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hábiles</w:t>
      </w:r>
      <w:proofErr w:type="spellEnd"/>
      <w:r>
        <w:t xml:space="preserve">,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FP </w:t>
      </w:r>
      <w:proofErr w:type="spellStart"/>
      <w:r>
        <w:t>reemplaza</w:t>
      </w:r>
      <w:proofErr w:type="spellEnd"/>
      <w:r>
        <w:t xml:space="preserve"> al </w:t>
      </w:r>
      <w:proofErr w:type="spellStart"/>
      <w:r>
        <w:t>formulario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y será por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</w:p>
    <w:p w14:paraId="0AAEBD63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Si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, en la que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llevando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la FP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será </w:t>
      </w:r>
      <w:proofErr w:type="spellStart"/>
      <w:r>
        <w:t>incluida</w:t>
      </w:r>
      <w:proofErr w:type="spellEnd"/>
      <w:r>
        <w:t xml:space="preserve"> en la </w:t>
      </w:r>
      <w:proofErr w:type="spellStart"/>
      <w:r>
        <w:t>hoja</w:t>
      </w:r>
      <w:proofErr w:type="spellEnd"/>
      <w:r>
        <w:t xml:space="preserve"> FP. </w:t>
      </w:r>
    </w:p>
    <w:p w14:paraId="6CA44791" w14:textId="77777777" w:rsidR="00CF133D" w:rsidRDefault="00961A84">
      <w:pPr>
        <w:numPr>
          <w:ilvl w:val="0"/>
          <w:numId w:val="3"/>
        </w:numPr>
        <w:ind w:right="134" w:hanging="360"/>
      </w:pPr>
      <w:r>
        <w:t xml:space="preserve">Si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, se </w:t>
      </w:r>
      <w:proofErr w:type="spellStart"/>
      <w:r>
        <w:t>elaborará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por </w:t>
      </w:r>
      <w:proofErr w:type="spellStart"/>
      <w:r>
        <w:t>separado</w:t>
      </w:r>
      <w:proofErr w:type="spellEnd"/>
      <w:r>
        <w:t xml:space="preserve">.  </w:t>
      </w:r>
    </w:p>
    <w:p w14:paraId="755A8640" w14:textId="77777777" w:rsidR="00CF133D" w:rsidRDefault="00961A84">
      <w:pPr>
        <w:spacing w:after="66" w:line="259" w:lineRule="auto"/>
        <w:ind w:left="17" w:firstLine="0"/>
      </w:pPr>
      <w:r>
        <w:rPr>
          <w:b/>
          <w:sz w:val="11"/>
        </w:rPr>
        <w:t xml:space="preserve"> </w:t>
      </w:r>
    </w:p>
    <w:p w14:paraId="2CDD39C4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4 </w:t>
      </w:r>
      <w:proofErr w:type="spellStart"/>
      <w:r>
        <w:t>Con</w:t>
      </w:r>
      <w:r>
        <w:t>tenido</w:t>
      </w:r>
      <w:proofErr w:type="spellEnd"/>
      <w:r>
        <w:t xml:space="preserve"> y </w:t>
      </w:r>
      <w:proofErr w:type="spellStart"/>
      <w:r>
        <w:t>establecimiento</w:t>
      </w:r>
      <w:proofErr w:type="spellEnd"/>
      <w:r>
        <w:t xml:space="preserve"> </w:t>
      </w:r>
    </w:p>
    <w:p w14:paraId="3DFDD910" w14:textId="77777777" w:rsidR="00CF133D" w:rsidRPr="00961A84" w:rsidRDefault="00961A84">
      <w:pPr>
        <w:numPr>
          <w:ilvl w:val="0"/>
          <w:numId w:val="4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Las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son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impartida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WEB.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lleva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cabo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sobre</w:t>
      </w:r>
      <w:proofErr w:type="spellEnd"/>
      <w:r w:rsidRPr="00961A84">
        <w:rPr>
          <w:lang w:val="en-US"/>
        </w:rPr>
        <w:t xml:space="preserve"> la base de un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aprobado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SBB.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acuerdos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sobre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establecen</w:t>
      </w:r>
      <w:proofErr w:type="spellEnd"/>
      <w:r w:rsidRPr="00961A84">
        <w:rPr>
          <w:lang w:val="en-US"/>
        </w:rPr>
        <w:t xml:space="preserve"> de forma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quede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capacitado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conocimiento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experiencia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necesarios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realizar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cualificación</w:t>
      </w:r>
      <w:proofErr w:type="spellEnd"/>
      <w:r w:rsidRPr="00961A84">
        <w:rPr>
          <w:lang w:val="en-US"/>
        </w:rPr>
        <w:t xml:space="preserve">/la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opcional</w:t>
      </w:r>
      <w:proofErr w:type="spellEnd"/>
      <w:r w:rsidRPr="00961A84">
        <w:rPr>
          <w:lang w:val="en-US"/>
        </w:rPr>
        <w:t xml:space="preserve">.  </w:t>
      </w:r>
    </w:p>
    <w:p w14:paraId="4E7D11E1" w14:textId="77777777" w:rsidR="00CF133D" w:rsidRPr="00961A84" w:rsidRDefault="00961A84">
      <w:pPr>
        <w:numPr>
          <w:ilvl w:val="0"/>
          <w:numId w:val="4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Los </w:t>
      </w:r>
      <w:proofErr w:type="spellStart"/>
      <w:r w:rsidRPr="00961A84">
        <w:rPr>
          <w:lang w:val="en-US"/>
        </w:rPr>
        <w:t>principios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básicos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</w:t>
      </w:r>
      <w:r w:rsidRPr="00961A84">
        <w:rPr>
          <w:lang w:val="en-US"/>
        </w:rPr>
        <w:t>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son </w:t>
      </w:r>
      <w:proofErr w:type="spellStart"/>
      <w:r w:rsidRPr="00961A84">
        <w:rPr>
          <w:lang w:val="en-US"/>
        </w:rPr>
        <w:t>relevantes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propósitos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formativos</w:t>
      </w:r>
      <w:proofErr w:type="spellEnd"/>
      <w:r w:rsidRPr="00961A84">
        <w:rPr>
          <w:lang w:val="en-US"/>
        </w:rPr>
        <w:t xml:space="preserve"> y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tal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como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describen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guía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y/o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>/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componente</w:t>
      </w:r>
      <w:proofErr w:type="spellEnd"/>
      <w:r w:rsidRPr="00961A84">
        <w:rPr>
          <w:lang w:val="en-US"/>
        </w:rPr>
        <w:t xml:space="preserve">(s) </w:t>
      </w:r>
      <w:proofErr w:type="spellStart"/>
      <w:r w:rsidRPr="00961A84">
        <w:rPr>
          <w:lang w:val="en-US"/>
        </w:rPr>
        <w:t>opcional</w:t>
      </w:r>
      <w:proofErr w:type="spellEnd"/>
      <w:r w:rsidRPr="00961A84">
        <w:rPr>
          <w:lang w:val="en-US"/>
        </w:rPr>
        <w:t xml:space="preserve">(es) </w:t>
      </w:r>
      <w:proofErr w:type="spellStart"/>
      <w:r w:rsidRPr="00961A84">
        <w:rPr>
          <w:lang w:val="en-US"/>
        </w:rPr>
        <w:t>correspondiente</w:t>
      </w:r>
      <w:proofErr w:type="spellEnd"/>
      <w:r w:rsidRPr="00961A84">
        <w:rPr>
          <w:lang w:val="en-US"/>
        </w:rPr>
        <w:t xml:space="preserve">(s). La </w:t>
      </w:r>
      <w:proofErr w:type="spellStart"/>
      <w:r w:rsidRPr="00961A84">
        <w:rPr>
          <w:lang w:val="en-US"/>
        </w:rPr>
        <w:t>información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sobre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se describe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guía</w:t>
      </w:r>
      <w:proofErr w:type="spellEnd"/>
      <w:r w:rsidRPr="00961A84">
        <w:rPr>
          <w:lang w:val="en-US"/>
        </w:rPr>
        <w:t xml:space="preserve"> FP,</w:t>
      </w:r>
      <w:r w:rsidRPr="00961A84">
        <w:rPr>
          <w:lang w:val="en-US"/>
        </w:rPr>
        <w:t xml:space="preserve"> un manual </w:t>
      </w:r>
      <w:proofErr w:type="spellStart"/>
      <w:r w:rsidRPr="00961A84">
        <w:rPr>
          <w:lang w:val="en-US"/>
        </w:rPr>
        <w:t>práctico</w:t>
      </w:r>
      <w:proofErr w:type="spellEnd"/>
      <w:r w:rsidRPr="00961A84">
        <w:rPr>
          <w:lang w:val="en-US"/>
        </w:rPr>
        <w:t xml:space="preserve"> o un </w:t>
      </w:r>
      <w:proofErr w:type="spellStart"/>
      <w:r w:rsidRPr="00961A84">
        <w:rPr>
          <w:lang w:val="en-US"/>
        </w:rPr>
        <w:t>libro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práctico</w:t>
      </w:r>
      <w:proofErr w:type="spellEnd"/>
      <w:r w:rsidRPr="00961A84">
        <w:rPr>
          <w:lang w:val="en-US"/>
        </w:rPr>
        <w:t xml:space="preserve">. </w:t>
      </w:r>
    </w:p>
    <w:p w14:paraId="2F23C120" w14:textId="77777777" w:rsidR="00CF133D" w:rsidRDefault="00961A84">
      <w:pPr>
        <w:numPr>
          <w:ilvl w:val="0"/>
          <w:numId w:val="4"/>
        </w:numPr>
        <w:ind w:right="134" w:hanging="360"/>
      </w:pPr>
      <w:r w:rsidRPr="00961A84">
        <w:rPr>
          <w:lang w:val="en-US"/>
        </w:rPr>
        <w:t xml:space="preserve">Los </w:t>
      </w:r>
      <w:proofErr w:type="spellStart"/>
      <w:r w:rsidRPr="00961A84">
        <w:rPr>
          <w:lang w:val="en-US"/>
        </w:rPr>
        <w:t>dosieres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revisados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hacen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optativas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inseparable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. El </w:t>
      </w:r>
      <w:proofErr w:type="spellStart"/>
      <w:r w:rsidRPr="00961A84">
        <w:rPr>
          <w:lang w:val="en-US"/>
        </w:rPr>
        <w:t>seguimiento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optativas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conclusión</w:t>
      </w:r>
      <w:proofErr w:type="spellEnd"/>
      <w:r w:rsidRPr="00961A84">
        <w:rPr>
          <w:lang w:val="en-US"/>
        </w:rPr>
        <w:t xml:space="preserve"> con un examen es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obligatoria</w:t>
      </w:r>
      <w:proofErr w:type="spellEnd"/>
      <w:r w:rsidRPr="00961A84">
        <w:rPr>
          <w:lang w:val="en-US"/>
        </w:rPr>
        <w:t xml:space="preserve"> de la</w:t>
      </w:r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. 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elige</w:t>
      </w:r>
      <w:proofErr w:type="spellEnd"/>
      <w:r w:rsidRPr="00961A84">
        <w:rPr>
          <w:lang w:val="en-US"/>
        </w:rPr>
        <w:t xml:space="preserve"> al </w:t>
      </w:r>
      <w:proofErr w:type="spellStart"/>
      <w:r w:rsidRPr="00961A84">
        <w:rPr>
          <w:lang w:val="en-US"/>
        </w:rPr>
        <w:t>comienzo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optativas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. </w:t>
      </w:r>
      <w:proofErr w:type="spellStart"/>
      <w:r w:rsidRPr="00961A84">
        <w:rPr>
          <w:lang w:val="en-US"/>
        </w:rPr>
        <w:t>Esto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estipulado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. </w:t>
      </w:r>
      <w:proofErr w:type="spellStart"/>
      <w:r w:rsidRPr="00961A84">
        <w:rPr>
          <w:lang w:val="en-US"/>
        </w:rPr>
        <w:t>Algunas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optativas</w:t>
      </w:r>
      <w:proofErr w:type="spellEnd"/>
      <w:r w:rsidRPr="00961A84">
        <w:rPr>
          <w:lang w:val="en-US"/>
        </w:rPr>
        <w:t xml:space="preserve"> son </w:t>
      </w:r>
      <w:proofErr w:type="spellStart"/>
      <w:r w:rsidRPr="00961A84">
        <w:rPr>
          <w:lang w:val="en-US"/>
        </w:rPr>
        <w:t>rellenadas</w:t>
      </w:r>
      <w:proofErr w:type="spellEnd"/>
      <w:r w:rsidRPr="00961A84">
        <w:rPr>
          <w:lang w:val="en-US"/>
        </w:rPr>
        <w:t xml:space="preserve"> total o </w:t>
      </w:r>
      <w:proofErr w:type="spellStart"/>
      <w:r w:rsidRPr="00961A84">
        <w:rPr>
          <w:lang w:val="en-US"/>
        </w:rPr>
        <w:t>parcialmente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.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ese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esto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registra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h</w:t>
      </w:r>
      <w:r w:rsidRPr="00961A84">
        <w:rPr>
          <w:lang w:val="en-US"/>
        </w:rPr>
        <w:t xml:space="preserve">oja FP que forma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integrante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este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</w:t>
      </w:r>
      <w:proofErr w:type="spellStart"/>
      <w:r w:rsidRPr="00961A84">
        <w:rPr>
          <w:lang w:val="en-US"/>
        </w:rPr>
        <w:t>Varias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optativas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pueden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seguir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adicionalmente</w:t>
      </w:r>
      <w:proofErr w:type="spellEnd"/>
      <w:r w:rsidRPr="00961A84">
        <w:rPr>
          <w:lang w:val="en-US"/>
        </w:rPr>
        <w:t xml:space="preserve"> o no al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actual. </w:t>
      </w:r>
      <w:r>
        <w:t xml:space="preserve">Si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, se </w:t>
      </w:r>
      <w:proofErr w:type="spellStart"/>
      <w:r>
        <w:t>elaborará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</w:t>
      </w:r>
      <w:r>
        <w:t>ticas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. </w:t>
      </w:r>
    </w:p>
    <w:p w14:paraId="09B4C10B" w14:textId="77777777" w:rsidR="00CF133D" w:rsidRDefault="00961A84">
      <w:pPr>
        <w:spacing w:after="66" w:line="259" w:lineRule="auto"/>
        <w:ind w:left="17" w:firstLine="0"/>
      </w:pPr>
      <w:r>
        <w:rPr>
          <w:b/>
          <w:sz w:val="11"/>
        </w:rPr>
        <w:t xml:space="preserve"> </w:t>
      </w:r>
    </w:p>
    <w:p w14:paraId="765E835B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5 </w:t>
      </w:r>
      <w:proofErr w:type="spellStart"/>
      <w:r>
        <w:t>Obligación</w:t>
      </w:r>
      <w:proofErr w:type="spellEnd"/>
      <w:r>
        <w:t xml:space="preserve"> del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</w:p>
    <w:p w14:paraId="22E23B63" w14:textId="77777777" w:rsidR="00CF133D" w:rsidRPr="00961A84" w:rsidRDefault="00961A84">
      <w:pPr>
        <w:numPr>
          <w:ilvl w:val="0"/>
          <w:numId w:val="5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establece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preparado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alcanzar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objetivos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acordados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así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lograr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obtener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</w:t>
      </w:r>
      <w:proofErr w:type="spellEnd"/>
      <w:r w:rsidRPr="00961A84">
        <w:rPr>
          <w:lang w:val="en-US"/>
        </w:rPr>
        <w:t xml:space="preserve"> FP.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asegura</w:t>
      </w:r>
      <w:r w:rsidRPr="00961A84">
        <w:rPr>
          <w:lang w:val="en-US"/>
        </w:rPr>
        <w:t>rá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adecuada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supervisión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diaria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lugar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. Las </w:t>
      </w:r>
      <w:proofErr w:type="spellStart"/>
      <w:r w:rsidRPr="00961A84">
        <w:rPr>
          <w:lang w:val="en-US"/>
        </w:rPr>
        <w:t>actividades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realizar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marco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este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tienen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función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. </w:t>
      </w:r>
    </w:p>
    <w:p w14:paraId="5C0D0C38" w14:textId="77777777" w:rsidR="00CF133D" w:rsidRDefault="00961A84">
      <w:pPr>
        <w:numPr>
          <w:ilvl w:val="0"/>
          <w:numId w:val="5"/>
        </w:numPr>
        <w:ind w:right="134" w:hanging="360"/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designa</w:t>
      </w:r>
      <w:proofErr w:type="spellEnd"/>
      <w:r w:rsidRPr="00961A84">
        <w:rPr>
          <w:lang w:val="en-US"/>
        </w:rPr>
        <w:t xml:space="preserve"> a un supervisor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encargado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supervisión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. El </w:t>
      </w:r>
      <w:proofErr w:type="spellStart"/>
      <w:r w:rsidRPr="00961A84">
        <w:rPr>
          <w:lang w:val="en-US"/>
        </w:rPr>
        <w:t>estudiantes</w:t>
      </w:r>
      <w:proofErr w:type="spellEnd"/>
      <w:r w:rsidRPr="00961A84">
        <w:rPr>
          <w:lang w:val="en-US"/>
        </w:rPr>
        <w:t xml:space="preserve"> sabe al principio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quién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supervisor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</w:t>
      </w:r>
      <w:r>
        <w:t xml:space="preserve">Los </w:t>
      </w:r>
      <w:proofErr w:type="spellStart"/>
      <w:r>
        <w:t>datos</w:t>
      </w:r>
      <w:proofErr w:type="spellEnd"/>
      <w:r>
        <w:t xml:space="preserve"> del supervisor de </w:t>
      </w:r>
      <w:proofErr w:type="spellStart"/>
      <w:r>
        <w:t>prácticas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en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seguimi</w:t>
      </w:r>
      <w:r>
        <w:t>ento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. </w:t>
      </w:r>
    </w:p>
    <w:p w14:paraId="7B9AB694" w14:textId="77777777" w:rsidR="00CF133D" w:rsidRDefault="00961A84">
      <w:pPr>
        <w:numPr>
          <w:ilvl w:val="0"/>
          <w:numId w:val="5"/>
        </w:numPr>
        <w:ind w:right="134" w:hanging="360"/>
      </w:pPr>
      <w:r>
        <w:t xml:space="preserve">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se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dispuesta</w:t>
      </w:r>
      <w:proofErr w:type="spellEnd"/>
      <w:r>
        <w:t xml:space="preserve"> a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un</w:t>
      </w:r>
      <w:proofErr w:type="spellEnd"/>
      <w:r>
        <w:t xml:space="preserve"> </w:t>
      </w:r>
      <w:proofErr w:type="spellStart"/>
      <w:r>
        <w:t>funcionario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evalúe</w:t>
      </w:r>
      <w:proofErr w:type="spellEnd"/>
      <w:r>
        <w:t xml:space="preserve"> la </w:t>
      </w:r>
      <w:proofErr w:type="spellStart"/>
      <w:r>
        <w:t>bpv</w:t>
      </w:r>
      <w:proofErr w:type="spellEnd"/>
      <w:r>
        <w:t xml:space="preserve"> en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</w:p>
    <w:p w14:paraId="795B3DBA" w14:textId="77777777" w:rsidR="00CF133D" w:rsidRDefault="00961A84">
      <w:pPr>
        <w:numPr>
          <w:ilvl w:val="0"/>
          <w:numId w:val="5"/>
        </w:numPr>
        <w:ind w:right="134" w:hanging="360"/>
      </w:pPr>
      <w:r>
        <w:t xml:space="preserve">El </w:t>
      </w:r>
      <w:proofErr w:type="spellStart"/>
      <w:r>
        <w:t>estudiante</w:t>
      </w:r>
      <w:proofErr w:type="spellEnd"/>
      <w:r>
        <w:t xml:space="preserve"> será </w:t>
      </w:r>
      <w:proofErr w:type="spellStart"/>
      <w:r>
        <w:t>capacitado</w:t>
      </w:r>
      <w:proofErr w:type="spellEnd"/>
      <w:r>
        <w:t xml:space="preserve"> por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en la </w:t>
      </w:r>
      <w:proofErr w:type="spellStart"/>
      <w:r>
        <w:t>enseñanza</w:t>
      </w:r>
      <w:proofErr w:type="spellEnd"/>
      <w:r>
        <w:t xml:space="preserve"> práctic</w:t>
      </w:r>
      <w:r>
        <w:t xml:space="preserve">a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válido</w:t>
      </w:r>
      <w:proofErr w:type="spellEnd"/>
      <w:r>
        <w:t xml:space="preserve"> que </w:t>
      </w:r>
    </w:p>
    <w:p w14:paraId="3C5C136A" w14:textId="77777777" w:rsidR="00CF133D" w:rsidRDefault="00961A84">
      <w:pPr>
        <w:ind w:left="360" w:right="134" w:firstLine="0"/>
      </w:pPr>
      <w:r>
        <w:t xml:space="preserve">se </w:t>
      </w:r>
      <w:proofErr w:type="spellStart"/>
      <w:r>
        <w:t>ofrece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las </w:t>
      </w:r>
      <w:proofErr w:type="spellStart"/>
      <w:r>
        <w:t>pruebas</w:t>
      </w:r>
      <w:proofErr w:type="spellEnd"/>
      <w:r>
        <w:t xml:space="preserve"> y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. </w:t>
      </w:r>
    </w:p>
    <w:p w14:paraId="33619350" w14:textId="77777777" w:rsidR="00CF133D" w:rsidRPr="00961A84" w:rsidRDefault="00961A84">
      <w:pPr>
        <w:numPr>
          <w:ilvl w:val="0"/>
          <w:numId w:val="5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t>Cuando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proceda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registro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oportuno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con las </w:t>
      </w:r>
      <w:proofErr w:type="spellStart"/>
      <w:r w:rsidRPr="00961A84">
        <w:rPr>
          <w:lang w:val="en-US"/>
        </w:rPr>
        <w:t>autoridades</w:t>
      </w:r>
      <w:proofErr w:type="spellEnd"/>
      <w:r w:rsidRPr="00961A84">
        <w:rPr>
          <w:lang w:val="en-US"/>
        </w:rPr>
        <w:t xml:space="preserve">, tales </w:t>
      </w:r>
      <w:proofErr w:type="spellStart"/>
      <w:r w:rsidRPr="00961A84">
        <w:rPr>
          <w:lang w:val="en-US"/>
        </w:rPr>
        <w:t>como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asociación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empresarial</w:t>
      </w:r>
      <w:proofErr w:type="spellEnd"/>
      <w:r w:rsidRPr="00961A84">
        <w:rPr>
          <w:lang w:val="en-US"/>
        </w:rPr>
        <w:t xml:space="preserve"> y las </w:t>
      </w:r>
      <w:proofErr w:type="spellStart"/>
      <w:r w:rsidRPr="00961A84">
        <w:rPr>
          <w:lang w:val="en-US"/>
        </w:rPr>
        <w:t>autoridades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fiscales</w:t>
      </w:r>
      <w:proofErr w:type="spellEnd"/>
      <w:r w:rsidRPr="00961A84">
        <w:rPr>
          <w:lang w:val="en-US"/>
        </w:rPr>
        <w:t xml:space="preserve">. </w:t>
      </w:r>
    </w:p>
    <w:p w14:paraId="415D3AAE" w14:textId="77777777" w:rsidR="00CF133D" w:rsidRPr="00961A84" w:rsidRDefault="00961A84">
      <w:pPr>
        <w:spacing w:after="66" w:line="259" w:lineRule="auto"/>
        <w:ind w:left="0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30A0FE27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6 </w:t>
      </w:r>
      <w:proofErr w:type="spellStart"/>
      <w:r>
        <w:t>Obligación</w:t>
      </w:r>
      <w:proofErr w:type="spellEnd"/>
      <w:r>
        <w:t xml:space="preserve"> del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de la 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</w:p>
    <w:p w14:paraId="2B42E8F3" w14:textId="77777777" w:rsidR="00CF133D" w:rsidRDefault="00961A84">
      <w:pPr>
        <w:numPr>
          <w:ilvl w:val="0"/>
          <w:numId w:val="6"/>
        </w:numPr>
        <w:ind w:right="134" w:hanging="360"/>
      </w:pPr>
      <w:r w:rsidRPr="00961A84">
        <w:rPr>
          <w:lang w:val="en-US"/>
        </w:rPr>
        <w:t>La</w:t>
      </w:r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garantizar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supervisión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adecuada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del supervisor de la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. 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</w:t>
      </w:r>
      <w:proofErr w:type="spellEnd"/>
      <w:r w:rsidRPr="00961A84">
        <w:rPr>
          <w:lang w:val="en-US"/>
        </w:rPr>
        <w:t xml:space="preserve"> saber al </w:t>
      </w:r>
      <w:proofErr w:type="spellStart"/>
      <w:r w:rsidRPr="00961A84">
        <w:rPr>
          <w:lang w:val="en-US"/>
        </w:rPr>
        <w:t>inicio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quién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su</w:t>
      </w:r>
      <w:proofErr w:type="spellEnd"/>
      <w:r w:rsidRPr="00961A84">
        <w:rPr>
          <w:lang w:val="en-US"/>
        </w:rPr>
        <w:t xml:space="preserve"> supervisor. </w:t>
      </w:r>
      <w:r>
        <w:t xml:space="preserve">Los </w:t>
      </w:r>
      <w:proofErr w:type="spellStart"/>
      <w:r>
        <w:t>datos</w:t>
      </w:r>
      <w:proofErr w:type="spellEnd"/>
      <w:r>
        <w:t xml:space="preserve"> del supervisor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en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</w:t>
      </w:r>
      <w:r>
        <w:t xml:space="preserve">de </w:t>
      </w:r>
      <w:proofErr w:type="spellStart"/>
      <w:r>
        <w:t>estudiantes</w:t>
      </w:r>
      <w:proofErr w:type="spellEnd"/>
      <w:r>
        <w:t xml:space="preserve">. </w:t>
      </w:r>
    </w:p>
    <w:p w14:paraId="40EF7065" w14:textId="77777777" w:rsidR="00CF133D" w:rsidRDefault="00961A84">
      <w:pPr>
        <w:numPr>
          <w:ilvl w:val="0"/>
          <w:numId w:val="6"/>
        </w:numPr>
        <w:ind w:right="134" w:hanging="360"/>
      </w:pPr>
      <w:r>
        <w:t xml:space="preserve">El supervisor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con el </w:t>
      </w:r>
      <w:proofErr w:type="spellStart"/>
      <w:r>
        <w:t>estudiante</w:t>
      </w:r>
      <w:proofErr w:type="spellEnd"/>
      <w:r>
        <w:t xml:space="preserve"> y el supervisor de </w:t>
      </w:r>
      <w:proofErr w:type="spellStart"/>
      <w:r>
        <w:t>prácticas</w:t>
      </w:r>
      <w:proofErr w:type="spellEnd"/>
      <w:r>
        <w:t xml:space="preserve"> y </w:t>
      </w:r>
      <w:proofErr w:type="spellStart"/>
      <w:r>
        <w:t>monitorea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y la </w:t>
      </w:r>
      <w:proofErr w:type="spellStart"/>
      <w:r>
        <w:t>conexión</w:t>
      </w:r>
      <w:proofErr w:type="spellEnd"/>
      <w:r>
        <w:t xml:space="preserve"> de los </w:t>
      </w:r>
      <w:proofErr w:type="spellStart"/>
      <w:r>
        <w:t>resultados</w:t>
      </w:r>
      <w:proofErr w:type="spellEnd"/>
      <w:r>
        <w:t xml:space="preserve"> con</w:t>
      </w:r>
      <w:r>
        <w:t xml:space="preserve"> las </w:t>
      </w:r>
      <w:proofErr w:type="spellStart"/>
      <w:r>
        <w:t>metas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y las </w:t>
      </w:r>
      <w:proofErr w:type="spellStart"/>
      <w:r>
        <w:t>posibilidades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en la </w:t>
      </w:r>
      <w:proofErr w:type="spellStart"/>
      <w:r>
        <w:t>empresa</w:t>
      </w:r>
      <w:proofErr w:type="spellEnd"/>
      <w:r>
        <w:t xml:space="preserve"> de las </w:t>
      </w:r>
      <w:proofErr w:type="spellStart"/>
      <w:r>
        <w:t>prácticas</w:t>
      </w:r>
      <w:proofErr w:type="spellEnd"/>
      <w:r>
        <w:t xml:space="preserve">. </w:t>
      </w:r>
    </w:p>
    <w:p w14:paraId="3CB79C6C" w14:textId="77777777" w:rsidR="00CF133D" w:rsidRDefault="00961A84">
      <w:pPr>
        <w:numPr>
          <w:ilvl w:val="0"/>
          <w:numId w:val="6"/>
        </w:numPr>
        <w:ind w:right="134" w:hanging="360"/>
      </w:pPr>
      <w:r>
        <w:t xml:space="preserve">La </w:t>
      </w:r>
      <w:proofErr w:type="spellStart"/>
      <w:r>
        <w:t>institución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publicará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con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antelación</w:t>
      </w:r>
      <w:proofErr w:type="spellEnd"/>
      <w:r>
        <w:t xml:space="preserve"> para que el </w:t>
      </w:r>
      <w:proofErr w:type="spellStart"/>
      <w:r>
        <w:t>estudiante</w:t>
      </w:r>
      <w:proofErr w:type="spellEnd"/>
      <w:r>
        <w:t xml:space="preserve"> y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tenerlo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. </w:t>
      </w:r>
    </w:p>
    <w:p w14:paraId="6AF8AAE1" w14:textId="77777777" w:rsidR="00CF133D" w:rsidRDefault="00961A84">
      <w:pPr>
        <w:numPr>
          <w:ilvl w:val="0"/>
          <w:numId w:val="6"/>
        </w:numPr>
        <w:ind w:right="134" w:hanging="360"/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tiene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final de </w:t>
      </w:r>
      <w:proofErr w:type="spellStart"/>
      <w:r w:rsidRPr="00961A84">
        <w:rPr>
          <w:lang w:val="en-US"/>
        </w:rPr>
        <w:t>evaluar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si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ha </w:t>
      </w:r>
      <w:proofErr w:type="spellStart"/>
      <w:r w:rsidRPr="00961A84">
        <w:rPr>
          <w:lang w:val="en-US"/>
        </w:rPr>
        <w:t>cumplido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componentes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calificación</w:t>
      </w:r>
      <w:proofErr w:type="spellEnd"/>
      <w:r w:rsidRPr="00961A84">
        <w:rPr>
          <w:lang w:val="en-US"/>
        </w:rPr>
        <w:t xml:space="preserve"> que ha </w:t>
      </w:r>
      <w:proofErr w:type="spellStart"/>
      <w:r w:rsidRPr="00961A84">
        <w:rPr>
          <w:lang w:val="en-US"/>
        </w:rPr>
        <w:t>seguido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. </w:t>
      </w:r>
      <w:r>
        <w:t xml:space="preserve">El </w:t>
      </w:r>
      <w:proofErr w:type="spellStart"/>
      <w:r>
        <w:t>procedimiento</w:t>
      </w:r>
      <w:proofErr w:type="spellEnd"/>
      <w:r>
        <w:t xml:space="preserve"> y el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práctica se </w:t>
      </w:r>
      <w:proofErr w:type="spellStart"/>
      <w:r>
        <w:t>describen</w:t>
      </w:r>
      <w:proofErr w:type="spellEnd"/>
      <w:r>
        <w:t xml:space="preserve"> en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programación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o el manual de </w:t>
      </w:r>
      <w:proofErr w:type="spellStart"/>
      <w:r>
        <w:t>formación</w:t>
      </w:r>
      <w:proofErr w:type="spellEnd"/>
      <w:r>
        <w:t xml:space="preserve"> práctica. </w:t>
      </w:r>
    </w:p>
    <w:p w14:paraId="60C07D29" w14:textId="77777777" w:rsidR="00CF133D" w:rsidRDefault="00961A84">
      <w:pPr>
        <w:numPr>
          <w:ilvl w:val="0"/>
          <w:numId w:val="6"/>
        </w:numPr>
        <w:ind w:right="134" w:hanging="360"/>
      </w:pPr>
      <w:r>
        <w:t xml:space="preserve">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el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en la </w:t>
      </w:r>
      <w:proofErr w:type="spellStart"/>
      <w:r>
        <w:t>evaluación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. </w:t>
      </w:r>
    </w:p>
    <w:p w14:paraId="538E7ED0" w14:textId="77777777" w:rsidR="00CF133D" w:rsidRPr="00961A84" w:rsidRDefault="00961A84">
      <w:pPr>
        <w:numPr>
          <w:ilvl w:val="0"/>
          <w:numId w:val="6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conclusión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con un </w:t>
      </w:r>
      <w:proofErr w:type="spellStart"/>
      <w:r w:rsidRPr="00961A84">
        <w:rPr>
          <w:lang w:val="en-US"/>
        </w:rPr>
        <w:t>resultado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positivo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un</w:t>
      </w:r>
      <w:r w:rsidRPr="00961A84">
        <w:rPr>
          <w:lang w:val="en-US"/>
        </w:rPr>
        <w:t>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condición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obtener</w:t>
      </w:r>
      <w:proofErr w:type="spellEnd"/>
      <w:r w:rsidRPr="00961A84">
        <w:rPr>
          <w:lang w:val="en-US"/>
        </w:rPr>
        <w:t xml:space="preserve"> un diploma. </w:t>
      </w:r>
    </w:p>
    <w:p w14:paraId="1CA3C124" w14:textId="77777777" w:rsidR="00CF133D" w:rsidRPr="00961A84" w:rsidRDefault="00961A84">
      <w:pPr>
        <w:spacing w:after="66" w:line="259" w:lineRule="auto"/>
        <w:ind w:left="0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513531CF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7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mejor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esfuerzo</w:t>
      </w:r>
      <w:proofErr w:type="spellEnd"/>
      <w:r w:rsidRPr="00961A84">
        <w:rPr>
          <w:lang w:val="en-US"/>
        </w:rPr>
        <w:t xml:space="preserve"> </w:t>
      </w:r>
    </w:p>
    <w:p w14:paraId="00C4A0BA" w14:textId="77777777" w:rsidR="00CF133D" w:rsidRPr="00961A84" w:rsidRDefault="00961A84">
      <w:pPr>
        <w:numPr>
          <w:ilvl w:val="0"/>
          <w:numId w:val="7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Los </w:t>
      </w:r>
      <w:proofErr w:type="spellStart"/>
      <w:r w:rsidRPr="00961A84">
        <w:rPr>
          <w:lang w:val="en-US"/>
        </w:rPr>
        <w:t>estudiantes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esforzarán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todo</w:t>
      </w:r>
      <w:proofErr w:type="spellEnd"/>
      <w:r w:rsidRPr="00961A84">
        <w:rPr>
          <w:lang w:val="en-US"/>
        </w:rPr>
        <w:t xml:space="preserve"> lo </w:t>
      </w:r>
      <w:proofErr w:type="spellStart"/>
      <w:r w:rsidRPr="00961A84">
        <w:rPr>
          <w:lang w:val="en-US"/>
        </w:rPr>
        <w:t>posible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fin de </w:t>
      </w:r>
      <w:proofErr w:type="spellStart"/>
      <w:r w:rsidRPr="00961A84">
        <w:rPr>
          <w:lang w:val="en-US"/>
        </w:rPr>
        <w:t>completar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éxito</w:t>
      </w:r>
      <w:proofErr w:type="spellEnd"/>
      <w:r w:rsidRPr="00961A84">
        <w:rPr>
          <w:lang w:val="en-US"/>
        </w:rPr>
        <w:t xml:space="preserve"> sus </w:t>
      </w:r>
      <w:proofErr w:type="spellStart"/>
      <w:r w:rsidRPr="00961A84">
        <w:rPr>
          <w:lang w:val="en-US"/>
        </w:rPr>
        <w:t>objetivos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aprendizaje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dentro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plazo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acordado</w:t>
      </w:r>
      <w:proofErr w:type="spellEnd"/>
      <w:r w:rsidRPr="00961A84">
        <w:rPr>
          <w:lang w:val="en-US"/>
        </w:rPr>
        <w:t xml:space="preserve">.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antes</w:t>
      </w:r>
      <w:proofErr w:type="spellEnd"/>
      <w:r>
        <w:t xml:space="preserve"> de o en l</w:t>
      </w:r>
      <w:r>
        <w:t xml:space="preserve">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expiración</w:t>
      </w:r>
      <w:proofErr w:type="spellEnd"/>
      <w:r>
        <w:t xml:space="preserve"> prevista </w:t>
      </w:r>
      <w:proofErr w:type="spellStart"/>
      <w:r>
        <w:t>indicada</w:t>
      </w:r>
      <w:proofErr w:type="spellEnd"/>
      <w:r>
        <w:t xml:space="preserve"> en la </w:t>
      </w:r>
      <w:proofErr w:type="spellStart"/>
      <w:r>
        <w:t>hoja</w:t>
      </w:r>
      <w:proofErr w:type="spellEnd"/>
      <w:r>
        <w:t xml:space="preserve"> FP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particular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obligado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seguir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realmente</w:t>
      </w:r>
      <w:proofErr w:type="spellEnd"/>
      <w:r w:rsidRPr="00961A84">
        <w:rPr>
          <w:lang w:val="en-US"/>
        </w:rPr>
        <w:t xml:space="preserve">, y </w:t>
      </w:r>
      <w:proofErr w:type="spellStart"/>
      <w:r w:rsidRPr="00961A84">
        <w:rPr>
          <w:lang w:val="en-US"/>
        </w:rPr>
        <w:t>estar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presente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días y horas </w:t>
      </w:r>
      <w:proofErr w:type="spellStart"/>
      <w:r w:rsidRPr="00961A84">
        <w:rPr>
          <w:lang w:val="en-US"/>
        </w:rPr>
        <w:t>señalados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acordados</w:t>
      </w:r>
      <w:proofErr w:type="spellEnd"/>
      <w:r w:rsidRPr="00961A84">
        <w:rPr>
          <w:lang w:val="en-US"/>
        </w:rPr>
        <w:t xml:space="preserve"> con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>, salvo qu</w:t>
      </w:r>
      <w:r w:rsidRPr="00961A84">
        <w:rPr>
          <w:lang w:val="en-US"/>
        </w:rPr>
        <w:t xml:space="preserve">e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razones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importantes</w:t>
      </w:r>
      <w:proofErr w:type="spellEnd"/>
      <w:r w:rsidRPr="00961A84">
        <w:rPr>
          <w:lang w:val="en-US"/>
        </w:rPr>
        <w:t xml:space="preserve"> no se </w:t>
      </w:r>
      <w:proofErr w:type="spellStart"/>
      <w:r w:rsidRPr="00961A84">
        <w:rPr>
          <w:lang w:val="en-US"/>
        </w:rPr>
        <w:t>pueda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esperar</w:t>
      </w:r>
      <w:proofErr w:type="spellEnd"/>
      <w:r w:rsidRPr="00961A84">
        <w:rPr>
          <w:lang w:val="en-US"/>
        </w:rPr>
        <w:t xml:space="preserve"> que lo </w:t>
      </w:r>
      <w:proofErr w:type="spellStart"/>
      <w:r w:rsidRPr="00961A84">
        <w:rPr>
          <w:lang w:val="en-US"/>
        </w:rPr>
        <w:t>cumpla</w:t>
      </w:r>
      <w:proofErr w:type="spellEnd"/>
      <w:r w:rsidRPr="00961A84">
        <w:rPr>
          <w:lang w:val="en-US"/>
        </w:rPr>
        <w:t xml:space="preserve">. </w:t>
      </w:r>
    </w:p>
    <w:p w14:paraId="1256C0D6" w14:textId="77777777" w:rsidR="00CF133D" w:rsidRPr="00961A84" w:rsidRDefault="00961A84">
      <w:pPr>
        <w:numPr>
          <w:ilvl w:val="0"/>
          <w:numId w:val="7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</w:t>
      </w:r>
      <w:proofErr w:type="spellEnd"/>
      <w:r w:rsidRPr="00961A84">
        <w:rPr>
          <w:lang w:val="en-US"/>
        </w:rPr>
        <w:t xml:space="preserve"> ser </w:t>
      </w:r>
      <w:proofErr w:type="spellStart"/>
      <w:r w:rsidRPr="00961A84">
        <w:rPr>
          <w:lang w:val="en-US"/>
        </w:rPr>
        <w:t>consciente</w:t>
      </w:r>
      <w:proofErr w:type="spellEnd"/>
      <w:r w:rsidRPr="00961A84">
        <w:rPr>
          <w:lang w:val="en-US"/>
        </w:rPr>
        <w:t xml:space="preserve"> de que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lleva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cabo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días y horas </w:t>
      </w:r>
      <w:proofErr w:type="spellStart"/>
      <w:r w:rsidRPr="00961A84">
        <w:rPr>
          <w:lang w:val="en-US"/>
        </w:rPr>
        <w:t>habituales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sector </w:t>
      </w:r>
      <w:proofErr w:type="spellStart"/>
      <w:r w:rsidRPr="00961A84">
        <w:rPr>
          <w:lang w:val="en-US"/>
        </w:rPr>
        <w:t>respectivo</w:t>
      </w:r>
      <w:proofErr w:type="spellEnd"/>
      <w:r w:rsidRPr="00961A84">
        <w:rPr>
          <w:lang w:val="en-US"/>
        </w:rPr>
        <w:t xml:space="preserve">.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también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puede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tener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lugar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vacaciones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escolares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fines de </w:t>
      </w:r>
      <w:proofErr w:type="spellStart"/>
      <w:r w:rsidRPr="00961A84">
        <w:rPr>
          <w:lang w:val="en-US"/>
        </w:rPr>
        <w:t>semana</w:t>
      </w:r>
      <w:proofErr w:type="spellEnd"/>
      <w:r w:rsidRPr="00961A84">
        <w:rPr>
          <w:lang w:val="en-US"/>
        </w:rPr>
        <w:t xml:space="preserve"> y las </w:t>
      </w:r>
      <w:proofErr w:type="spellStart"/>
      <w:r w:rsidRPr="00961A84">
        <w:rPr>
          <w:lang w:val="en-US"/>
        </w:rPr>
        <w:t>tardes</w:t>
      </w:r>
      <w:proofErr w:type="spellEnd"/>
      <w:r w:rsidRPr="00961A84">
        <w:rPr>
          <w:lang w:val="en-US"/>
        </w:rPr>
        <w:t xml:space="preserve">. </w:t>
      </w:r>
    </w:p>
    <w:p w14:paraId="25308D3D" w14:textId="77777777" w:rsidR="00CF133D" w:rsidRPr="00961A84" w:rsidRDefault="00961A84">
      <w:pPr>
        <w:numPr>
          <w:ilvl w:val="0"/>
          <w:numId w:val="7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ausencia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sujeto</w:t>
      </w:r>
      <w:proofErr w:type="spellEnd"/>
      <w:r w:rsidRPr="00961A84">
        <w:rPr>
          <w:lang w:val="en-US"/>
        </w:rPr>
        <w:t xml:space="preserve"> a las </w:t>
      </w:r>
      <w:proofErr w:type="spellStart"/>
      <w:r w:rsidRPr="00961A84">
        <w:rPr>
          <w:lang w:val="en-US"/>
        </w:rPr>
        <w:t>reglas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aplicadas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así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como</w:t>
      </w:r>
      <w:proofErr w:type="spellEnd"/>
      <w:r w:rsidRPr="00961A84">
        <w:rPr>
          <w:lang w:val="en-US"/>
        </w:rPr>
        <w:t xml:space="preserve"> a las </w:t>
      </w:r>
      <w:proofErr w:type="spellStart"/>
      <w:r w:rsidRPr="00961A84">
        <w:rPr>
          <w:lang w:val="en-US"/>
        </w:rPr>
        <w:t>reglas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acordadas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acuerdo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educación</w:t>
      </w:r>
      <w:proofErr w:type="spellEnd"/>
      <w:r w:rsidRPr="00961A84">
        <w:rPr>
          <w:lang w:val="en-US"/>
        </w:rPr>
        <w:t xml:space="preserve"> entre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.  </w:t>
      </w:r>
    </w:p>
    <w:p w14:paraId="52A724AE" w14:textId="77777777" w:rsidR="00CF133D" w:rsidRPr="00961A84" w:rsidRDefault="00961A84">
      <w:pPr>
        <w:numPr>
          <w:ilvl w:val="0"/>
          <w:numId w:val="7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ausencia</w:t>
      </w:r>
      <w:proofErr w:type="spellEnd"/>
      <w:r w:rsidRPr="00961A84">
        <w:rPr>
          <w:lang w:val="en-US"/>
        </w:rPr>
        <w:t xml:space="preserve"> y de </w:t>
      </w:r>
      <w:proofErr w:type="spellStart"/>
      <w:r w:rsidRPr="00961A84">
        <w:rPr>
          <w:lang w:val="en-US"/>
        </w:rPr>
        <w:t>regreso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después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ausencia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obligado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informar</w:t>
      </w:r>
      <w:proofErr w:type="spellEnd"/>
      <w:r w:rsidRPr="00961A84">
        <w:rPr>
          <w:lang w:val="en-US"/>
        </w:rPr>
        <w:t xml:space="preserve"> al supervisor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sin </w:t>
      </w:r>
      <w:proofErr w:type="spellStart"/>
      <w:r w:rsidRPr="00961A84">
        <w:rPr>
          <w:lang w:val="en-US"/>
        </w:rPr>
        <w:t>demora</w:t>
      </w:r>
      <w:proofErr w:type="spellEnd"/>
      <w:r w:rsidRPr="00961A84">
        <w:rPr>
          <w:lang w:val="en-US"/>
        </w:rPr>
        <w:t xml:space="preserve">, de </w:t>
      </w:r>
      <w:proofErr w:type="spellStart"/>
      <w:r w:rsidRPr="00961A84">
        <w:rPr>
          <w:lang w:val="en-US"/>
        </w:rPr>
        <w:t>acuerdo</w:t>
      </w:r>
      <w:proofErr w:type="spellEnd"/>
      <w:r w:rsidRPr="00961A84">
        <w:rPr>
          <w:lang w:val="en-US"/>
        </w:rPr>
        <w:t xml:space="preserve"> con las </w:t>
      </w:r>
      <w:proofErr w:type="spellStart"/>
      <w:r w:rsidRPr="00961A84">
        <w:rPr>
          <w:lang w:val="en-US"/>
        </w:rPr>
        <w:t>reglas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también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obligado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informar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sobre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ausenc</w:t>
      </w:r>
      <w:r w:rsidRPr="00961A84">
        <w:rPr>
          <w:lang w:val="en-US"/>
        </w:rPr>
        <w:t>ia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regreso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cuestión</w:t>
      </w:r>
      <w:proofErr w:type="spellEnd"/>
      <w:r w:rsidRPr="00961A84">
        <w:rPr>
          <w:lang w:val="en-US"/>
        </w:rPr>
        <w:t xml:space="preserve"> al supervisor </w:t>
      </w:r>
      <w:proofErr w:type="spellStart"/>
      <w:r w:rsidRPr="00961A84">
        <w:rPr>
          <w:lang w:val="en-US"/>
        </w:rPr>
        <w:t>educativo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educativa</w:t>
      </w:r>
      <w:proofErr w:type="spellEnd"/>
      <w:r w:rsidRPr="00961A84">
        <w:rPr>
          <w:lang w:val="en-US"/>
        </w:rPr>
        <w:t xml:space="preserve">. </w:t>
      </w:r>
    </w:p>
    <w:p w14:paraId="7136FC4A" w14:textId="77777777" w:rsidR="00CF133D" w:rsidRPr="00961A84" w:rsidRDefault="00961A84">
      <w:pPr>
        <w:numPr>
          <w:ilvl w:val="0"/>
          <w:numId w:val="7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lastRenderedPageBreak/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ausencia</w:t>
      </w:r>
      <w:proofErr w:type="spellEnd"/>
      <w:r w:rsidRPr="00961A84">
        <w:rPr>
          <w:lang w:val="en-US"/>
        </w:rPr>
        <w:t xml:space="preserve"> no </w:t>
      </w:r>
      <w:proofErr w:type="spellStart"/>
      <w:r w:rsidRPr="00961A84">
        <w:rPr>
          <w:lang w:val="en-US"/>
        </w:rPr>
        <w:t>autorizada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supervisor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informar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inmediatamente</w:t>
      </w:r>
      <w:proofErr w:type="spellEnd"/>
      <w:r w:rsidRPr="00961A84">
        <w:rPr>
          <w:lang w:val="en-US"/>
        </w:rPr>
        <w:t xml:space="preserve"> al supervisor </w:t>
      </w:r>
      <w:proofErr w:type="spellStart"/>
      <w:r w:rsidRPr="00961A84">
        <w:rPr>
          <w:lang w:val="en-US"/>
        </w:rPr>
        <w:t>educativo</w:t>
      </w:r>
      <w:proofErr w:type="spellEnd"/>
      <w:r w:rsidRPr="00961A84">
        <w:rPr>
          <w:lang w:val="en-US"/>
        </w:rPr>
        <w:t xml:space="preserve">. </w:t>
      </w:r>
    </w:p>
    <w:p w14:paraId="65799991" w14:textId="77777777" w:rsidR="00CF133D" w:rsidRPr="00961A84" w:rsidRDefault="00961A84">
      <w:pPr>
        <w:spacing w:after="66" w:line="259" w:lineRule="auto"/>
        <w:ind w:left="0" w:firstLine="0"/>
        <w:rPr>
          <w:lang w:val="en-US"/>
        </w:rPr>
      </w:pPr>
      <w:r w:rsidRPr="00961A84">
        <w:rPr>
          <w:sz w:val="11"/>
          <w:lang w:val="en-US"/>
        </w:rPr>
        <w:t xml:space="preserve"> </w:t>
      </w:r>
    </w:p>
    <w:p w14:paraId="05054518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8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 con el </w:t>
      </w:r>
      <w:proofErr w:type="spellStart"/>
      <w:r>
        <w:t>estudiante</w:t>
      </w:r>
      <w:proofErr w:type="spellEnd"/>
      <w:r>
        <w:t xml:space="preserve"> </w:t>
      </w:r>
    </w:p>
    <w:p w14:paraId="36384F09" w14:textId="77777777" w:rsidR="00CF133D" w:rsidRDefault="00961A84">
      <w:pPr>
        <w:numPr>
          <w:ilvl w:val="0"/>
          <w:numId w:val="8"/>
        </w:numPr>
        <w:ind w:right="134" w:hanging="360"/>
      </w:pPr>
      <w:r w:rsidRPr="00961A84">
        <w:rPr>
          <w:lang w:val="en-US"/>
        </w:rPr>
        <w:t xml:space="preserve">Si se </w:t>
      </w:r>
      <w:proofErr w:type="spellStart"/>
      <w:r w:rsidRPr="00961A84">
        <w:rPr>
          <w:lang w:val="en-US"/>
        </w:rPr>
        <w:t>desea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pueden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hacer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más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acuerdos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individuales</w:t>
      </w:r>
      <w:proofErr w:type="spellEnd"/>
      <w:r w:rsidRPr="00961A84">
        <w:rPr>
          <w:lang w:val="en-US"/>
        </w:rPr>
        <w:t xml:space="preserve">. </w:t>
      </w:r>
      <w:r>
        <w:t xml:space="preserve">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objetivos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, la </w:t>
      </w:r>
      <w:proofErr w:type="spellStart"/>
      <w:r>
        <w:t>supervisión</w:t>
      </w:r>
      <w:proofErr w:type="spellEnd"/>
      <w:r>
        <w:t xml:space="preserve"> o la </w:t>
      </w:r>
      <w:proofErr w:type="spellStart"/>
      <w:r>
        <w:t>evaluación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. </w:t>
      </w:r>
    </w:p>
    <w:p w14:paraId="293CD148" w14:textId="77777777" w:rsidR="00CF133D" w:rsidRDefault="00961A84">
      <w:pPr>
        <w:numPr>
          <w:ilvl w:val="0"/>
          <w:numId w:val="8"/>
        </w:numPr>
        <w:ind w:right="134" w:hanging="360"/>
      </w:pPr>
      <w:proofErr w:type="spellStart"/>
      <w:r>
        <w:t>Estos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 se </w:t>
      </w:r>
      <w:proofErr w:type="spellStart"/>
      <w:r>
        <w:t>registrarán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</w:t>
      </w:r>
      <w:r>
        <w:t>éndice</w:t>
      </w:r>
      <w:proofErr w:type="spellEnd"/>
      <w:r>
        <w:t xml:space="preserve"> y </w:t>
      </w:r>
      <w:proofErr w:type="spellStart"/>
      <w:r>
        <w:t>formarán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. </w:t>
      </w:r>
    </w:p>
    <w:p w14:paraId="1D3575CC" w14:textId="77777777" w:rsidR="00CF133D" w:rsidRDefault="00961A84">
      <w:pPr>
        <w:spacing w:after="66" w:line="259" w:lineRule="auto"/>
        <w:ind w:left="0" w:firstLine="0"/>
      </w:pPr>
      <w:r>
        <w:rPr>
          <w:sz w:val="11"/>
        </w:rPr>
        <w:t xml:space="preserve"> </w:t>
      </w:r>
    </w:p>
    <w:p w14:paraId="26F4E741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9  </w:t>
      </w:r>
      <w:proofErr w:type="spellStart"/>
      <w:r w:rsidRPr="00961A84">
        <w:rPr>
          <w:lang w:val="en-US"/>
        </w:rPr>
        <w:t>Reglas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conducta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seguridad</w:t>
      </w:r>
      <w:proofErr w:type="spellEnd"/>
      <w:r w:rsidRPr="00961A84">
        <w:rPr>
          <w:lang w:val="en-US"/>
        </w:rPr>
        <w:t xml:space="preserve"> </w:t>
      </w:r>
    </w:p>
    <w:p w14:paraId="1C5881C8" w14:textId="77777777" w:rsidR="00CF133D" w:rsidRPr="00961A84" w:rsidRDefault="00961A84">
      <w:pPr>
        <w:numPr>
          <w:ilvl w:val="0"/>
          <w:numId w:val="9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obligado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cumplir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normativa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vigente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, y </w:t>
      </w:r>
      <w:proofErr w:type="spellStart"/>
      <w:r w:rsidRPr="00961A84">
        <w:rPr>
          <w:lang w:val="en-US"/>
        </w:rPr>
        <w:t>observar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reglamentos</w:t>
      </w:r>
      <w:proofErr w:type="spellEnd"/>
      <w:r w:rsidRPr="00961A84">
        <w:rPr>
          <w:lang w:val="en-US"/>
        </w:rPr>
        <w:t xml:space="preserve"> e </w:t>
      </w:r>
      <w:proofErr w:type="spellStart"/>
      <w:r w:rsidRPr="00961A84">
        <w:rPr>
          <w:lang w:val="en-US"/>
        </w:rPr>
        <w:t>instrucciones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interés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orden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seg</w:t>
      </w:r>
      <w:r w:rsidRPr="00961A84">
        <w:rPr>
          <w:lang w:val="en-US"/>
        </w:rPr>
        <w:t>uridad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salud</w:t>
      </w:r>
      <w:proofErr w:type="spellEnd"/>
      <w:r w:rsidRPr="00961A84">
        <w:rPr>
          <w:lang w:val="en-US"/>
        </w:rPr>
        <w:t xml:space="preserve">.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suministrar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reglas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estudiantes</w:t>
      </w:r>
      <w:proofErr w:type="spellEnd"/>
      <w:r w:rsidRPr="00961A84">
        <w:rPr>
          <w:lang w:val="en-US"/>
        </w:rPr>
        <w:t xml:space="preserve"> antes del </w:t>
      </w:r>
      <w:proofErr w:type="spellStart"/>
      <w:r w:rsidRPr="00961A84">
        <w:rPr>
          <w:lang w:val="en-US"/>
        </w:rPr>
        <w:t>inicio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. </w:t>
      </w:r>
    </w:p>
    <w:p w14:paraId="0A778EFB" w14:textId="77777777" w:rsidR="00CF133D" w:rsidRDefault="00961A84">
      <w:pPr>
        <w:numPr>
          <w:ilvl w:val="0"/>
          <w:numId w:val="9"/>
        </w:numPr>
        <w:ind w:right="134" w:hanging="360"/>
      </w:pPr>
      <w:r w:rsidRPr="00961A84">
        <w:rPr>
          <w:lang w:val="en-US"/>
        </w:rPr>
        <w:t xml:space="preserve">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obligado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mantener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secreto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todo</w:t>
      </w:r>
      <w:proofErr w:type="spellEnd"/>
      <w:r w:rsidRPr="00961A84">
        <w:rPr>
          <w:lang w:val="en-US"/>
        </w:rPr>
        <w:t xml:space="preserve"> lo que se le </w:t>
      </w:r>
      <w:proofErr w:type="spellStart"/>
      <w:r w:rsidRPr="00961A84">
        <w:rPr>
          <w:lang w:val="en-US"/>
        </w:rPr>
        <w:t>confíe</w:t>
      </w:r>
      <w:proofErr w:type="spellEnd"/>
      <w:r w:rsidRPr="00961A84">
        <w:rPr>
          <w:lang w:val="en-US"/>
        </w:rPr>
        <w:t xml:space="preserve"> bajo </w:t>
      </w:r>
      <w:proofErr w:type="spellStart"/>
      <w:r w:rsidRPr="00961A84">
        <w:rPr>
          <w:lang w:val="en-US"/>
        </w:rPr>
        <w:t>secreto</w:t>
      </w:r>
      <w:proofErr w:type="spellEnd"/>
      <w:r w:rsidRPr="00961A84">
        <w:rPr>
          <w:lang w:val="en-US"/>
        </w:rPr>
        <w:t xml:space="preserve"> o de lo que </w:t>
      </w:r>
      <w:proofErr w:type="spellStart"/>
      <w:r w:rsidRPr="00961A84">
        <w:rPr>
          <w:lang w:val="en-US"/>
        </w:rPr>
        <w:t>sea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informado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</w:t>
      </w:r>
      <w:r w:rsidRPr="00961A84">
        <w:rPr>
          <w:lang w:val="en-US"/>
        </w:rPr>
        <w:t>creto</w:t>
      </w:r>
      <w:proofErr w:type="spellEnd"/>
      <w:r w:rsidRPr="00961A84">
        <w:rPr>
          <w:lang w:val="en-US"/>
        </w:rPr>
        <w:t xml:space="preserve">, o que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naturaleza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considerarse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confidencial</w:t>
      </w:r>
      <w:proofErr w:type="spellEnd"/>
      <w:r w:rsidRPr="00961A84">
        <w:rPr>
          <w:lang w:val="en-US"/>
        </w:rPr>
        <w:t xml:space="preserve">. </w:t>
      </w:r>
      <w:r>
        <w:t xml:space="preserve">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mantendrá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de los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secretos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</w:t>
      </w:r>
    </w:p>
    <w:p w14:paraId="27B4E4F0" w14:textId="77777777" w:rsidR="00CF133D" w:rsidRDefault="00961A84">
      <w:pPr>
        <w:numPr>
          <w:ilvl w:val="0"/>
          <w:numId w:val="9"/>
        </w:numPr>
        <w:ind w:right="134" w:hanging="360"/>
      </w:pPr>
      <w:r>
        <w:t xml:space="preserve">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Condiciones</w:t>
      </w:r>
      <w:proofErr w:type="spellEnd"/>
      <w:r>
        <w:t xml:space="preserve"> de 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dirigidas</w:t>
      </w:r>
      <w:proofErr w:type="spellEnd"/>
      <w:r>
        <w:t xml:space="preserve"> 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integridad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mental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. </w:t>
      </w:r>
    </w:p>
    <w:p w14:paraId="61BF960A" w14:textId="77777777" w:rsidR="00CF133D" w:rsidRDefault="00961A84">
      <w:pPr>
        <w:spacing w:after="66" w:line="259" w:lineRule="auto"/>
        <w:ind w:left="17" w:firstLine="0"/>
      </w:pPr>
      <w:r>
        <w:rPr>
          <w:b/>
          <w:sz w:val="11"/>
        </w:rPr>
        <w:t xml:space="preserve"> </w:t>
      </w:r>
    </w:p>
    <w:p w14:paraId="0DEBE915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10 </w:t>
      </w:r>
      <w:proofErr w:type="spellStart"/>
      <w:r w:rsidRPr="00961A84">
        <w:rPr>
          <w:lang w:val="en-US"/>
        </w:rPr>
        <w:t>Tratamiento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quejas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</w:t>
      </w:r>
    </w:p>
    <w:p w14:paraId="2E59903D" w14:textId="77777777" w:rsidR="00CF133D" w:rsidRDefault="00961A84">
      <w:pPr>
        <w:numPr>
          <w:ilvl w:val="0"/>
          <w:numId w:val="10"/>
        </w:numPr>
        <w:ind w:right="134" w:hanging="360"/>
      </w:pP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problemas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conflictos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dirigirá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inicialmente</w:t>
      </w:r>
      <w:proofErr w:type="spellEnd"/>
      <w:r w:rsidRPr="00961A84">
        <w:rPr>
          <w:lang w:val="en-US"/>
        </w:rPr>
        <w:t xml:space="preserve"> al supervisor </w:t>
      </w:r>
      <w:r w:rsidRPr="00961A84">
        <w:rPr>
          <w:lang w:val="en-US"/>
        </w:rPr>
        <w:t xml:space="preserve">de las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supervisor de la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educativa</w:t>
      </w:r>
      <w:proofErr w:type="spellEnd"/>
      <w:r w:rsidRPr="00961A84">
        <w:rPr>
          <w:lang w:val="en-US"/>
        </w:rP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probarán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con el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</w:t>
      </w:r>
    </w:p>
    <w:p w14:paraId="3CFF442F" w14:textId="77777777" w:rsidR="00CF133D" w:rsidRPr="00961A84" w:rsidRDefault="00961A84">
      <w:pPr>
        <w:numPr>
          <w:ilvl w:val="0"/>
          <w:numId w:val="10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Si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siente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problema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conflicto</w:t>
      </w:r>
      <w:proofErr w:type="spellEnd"/>
      <w:r w:rsidRPr="00961A84">
        <w:rPr>
          <w:lang w:val="en-US"/>
        </w:rPr>
        <w:t xml:space="preserve"> no se </w:t>
      </w:r>
      <w:proofErr w:type="spellStart"/>
      <w:r w:rsidRPr="00961A84">
        <w:rPr>
          <w:lang w:val="en-US"/>
        </w:rPr>
        <w:t>resuelve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su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satisfacc</w:t>
      </w:r>
      <w:r w:rsidRPr="00961A84">
        <w:rPr>
          <w:lang w:val="en-US"/>
        </w:rPr>
        <w:t>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puede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presentar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queja</w:t>
      </w:r>
      <w:proofErr w:type="spellEnd"/>
      <w:r w:rsidRPr="00961A84">
        <w:rPr>
          <w:lang w:val="en-US"/>
        </w:rPr>
        <w:t xml:space="preserve"> a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educativa</w:t>
      </w:r>
      <w:proofErr w:type="spellEnd"/>
      <w:r w:rsidRPr="00961A84">
        <w:rPr>
          <w:lang w:val="en-US"/>
        </w:rPr>
        <w:t xml:space="preserve">. Los </w:t>
      </w:r>
      <w:proofErr w:type="spellStart"/>
      <w:r w:rsidRPr="00961A84">
        <w:rPr>
          <w:lang w:val="en-US"/>
        </w:rPr>
        <w:t>procedimientos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presentar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quejas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ha </w:t>
      </w:r>
      <w:proofErr w:type="spellStart"/>
      <w:r w:rsidRPr="00961A84">
        <w:rPr>
          <w:lang w:val="en-US"/>
        </w:rPr>
        <w:t>concertado</w:t>
      </w:r>
      <w:proofErr w:type="spellEnd"/>
      <w:r w:rsidRPr="00961A84">
        <w:rPr>
          <w:lang w:val="en-US"/>
        </w:rPr>
        <w:t xml:space="preserve"> con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educativa</w:t>
      </w:r>
      <w:proofErr w:type="spellEnd"/>
      <w:r w:rsidRPr="00961A84">
        <w:rPr>
          <w:lang w:val="en-US"/>
        </w:rPr>
        <w:t xml:space="preserve">. </w:t>
      </w:r>
    </w:p>
    <w:p w14:paraId="27E7989E" w14:textId="77777777" w:rsidR="00CF133D" w:rsidRPr="00961A84" w:rsidRDefault="00961A84">
      <w:pPr>
        <w:numPr>
          <w:ilvl w:val="0"/>
          <w:numId w:val="10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tomará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medidas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destina</w:t>
      </w:r>
      <w:r w:rsidRPr="00961A84">
        <w:rPr>
          <w:lang w:val="en-US"/>
        </w:rPr>
        <w:t>das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prevenir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combatir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formas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acoso</w:t>
      </w:r>
      <w:proofErr w:type="spellEnd"/>
      <w:r w:rsidRPr="00961A84">
        <w:rPr>
          <w:lang w:val="en-US"/>
        </w:rPr>
        <w:t xml:space="preserve"> sexual, </w:t>
      </w:r>
      <w:proofErr w:type="spellStart"/>
      <w:r w:rsidRPr="00961A84">
        <w:rPr>
          <w:lang w:val="en-US"/>
        </w:rPr>
        <w:t>discriminación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agresión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violencia</w:t>
      </w:r>
      <w:proofErr w:type="spellEnd"/>
      <w:r w:rsidRPr="00961A84">
        <w:rPr>
          <w:lang w:val="en-US"/>
        </w:rPr>
        <w:t xml:space="preserve">.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acoso</w:t>
      </w:r>
      <w:proofErr w:type="spellEnd"/>
      <w:r w:rsidRPr="00961A84">
        <w:rPr>
          <w:lang w:val="en-US"/>
        </w:rPr>
        <w:t xml:space="preserve"> sexual, </w:t>
      </w:r>
      <w:proofErr w:type="spellStart"/>
      <w:r w:rsidRPr="00961A84">
        <w:rPr>
          <w:lang w:val="en-US"/>
        </w:rPr>
        <w:t>discriminación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agresión</w:t>
      </w:r>
      <w:proofErr w:type="spellEnd"/>
      <w:r w:rsidRPr="00961A84">
        <w:rPr>
          <w:lang w:val="en-US"/>
        </w:rPr>
        <w:t xml:space="preserve"> y / o </w:t>
      </w:r>
      <w:proofErr w:type="spellStart"/>
      <w:r w:rsidRPr="00961A84">
        <w:rPr>
          <w:lang w:val="en-US"/>
        </w:rPr>
        <w:t>violencia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tiene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derecho de </w:t>
      </w:r>
      <w:proofErr w:type="spellStart"/>
      <w:r w:rsidRPr="00961A84">
        <w:rPr>
          <w:lang w:val="en-US"/>
        </w:rPr>
        <w:t>renunciar</w:t>
      </w:r>
      <w:proofErr w:type="spellEnd"/>
      <w:r w:rsidRPr="00961A84">
        <w:rPr>
          <w:lang w:val="en-US"/>
        </w:rPr>
        <w:t xml:space="preserve"> al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inmediatamente</w:t>
      </w:r>
      <w:proofErr w:type="spellEnd"/>
      <w:r w:rsidRPr="00961A84">
        <w:rPr>
          <w:lang w:val="en-US"/>
        </w:rPr>
        <w:t xml:space="preserve"> sin que </w:t>
      </w:r>
      <w:proofErr w:type="spellStart"/>
      <w:r w:rsidRPr="00961A84">
        <w:rPr>
          <w:lang w:val="en-US"/>
        </w:rPr>
        <w:t>esto</w:t>
      </w:r>
      <w:proofErr w:type="spellEnd"/>
      <w:r w:rsidRPr="00961A84">
        <w:rPr>
          <w:lang w:val="en-US"/>
        </w:rPr>
        <w:t xml:space="preserve"> sea </w:t>
      </w:r>
      <w:proofErr w:type="spellStart"/>
      <w:r w:rsidRPr="00961A84">
        <w:rPr>
          <w:lang w:val="en-US"/>
        </w:rPr>
        <w:t>motivo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u</w:t>
      </w:r>
      <w:r w:rsidRPr="00961A84">
        <w:rPr>
          <w:lang w:val="en-US"/>
        </w:rPr>
        <w:t>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evaluación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negativa</w:t>
      </w:r>
      <w:proofErr w:type="spellEnd"/>
      <w:r w:rsidRPr="00961A84">
        <w:rPr>
          <w:lang w:val="en-US"/>
        </w:rPr>
        <w:t xml:space="preserve">. 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informar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tal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suspensión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inmediatamente</w:t>
      </w:r>
      <w:proofErr w:type="spellEnd"/>
      <w:r w:rsidRPr="00961A84">
        <w:rPr>
          <w:lang w:val="en-US"/>
        </w:rPr>
        <w:t xml:space="preserve"> al </w:t>
      </w:r>
      <w:proofErr w:type="spellStart"/>
      <w:r w:rsidRPr="00961A84">
        <w:rPr>
          <w:lang w:val="en-US"/>
        </w:rPr>
        <w:t>capacitador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práctico</w:t>
      </w:r>
      <w:proofErr w:type="spellEnd"/>
      <w:r w:rsidRPr="00961A84">
        <w:rPr>
          <w:lang w:val="en-US"/>
        </w:rPr>
        <w:t xml:space="preserve"> y al supervisor de </w:t>
      </w:r>
      <w:proofErr w:type="spellStart"/>
      <w:r w:rsidRPr="00961A84">
        <w:rPr>
          <w:lang w:val="en-US"/>
        </w:rPr>
        <w:t>bpv</w:t>
      </w:r>
      <w:proofErr w:type="spellEnd"/>
      <w:r w:rsidRPr="00961A84">
        <w:rPr>
          <w:lang w:val="en-US"/>
        </w:rPr>
        <w:t xml:space="preserve">. Si </w:t>
      </w:r>
      <w:proofErr w:type="spellStart"/>
      <w:r w:rsidRPr="00961A84">
        <w:rPr>
          <w:lang w:val="en-US"/>
        </w:rPr>
        <w:t>esto</w:t>
      </w:r>
      <w:proofErr w:type="spellEnd"/>
      <w:r w:rsidRPr="00961A84">
        <w:rPr>
          <w:lang w:val="en-US"/>
        </w:rPr>
        <w:t xml:space="preserve"> no es </w:t>
      </w:r>
      <w:proofErr w:type="spellStart"/>
      <w:r w:rsidRPr="00961A84">
        <w:rPr>
          <w:lang w:val="en-US"/>
        </w:rPr>
        <w:t>posible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deberá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informar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suspensión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al </w:t>
      </w:r>
      <w:proofErr w:type="spellStart"/>
      <w:r w:rsidRPr="00961A84">
        <w:rPr>
          <w:lang w:val="en-US"/>
        </w:rPr>
        <w:t>confidente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</w:t>
      </w:r>
      <w:r w:rsidRPr="00961A84">
        <w:rPr>
          <w:lang w:val="en-US"/>
        </w:rPr>
        <w:t>rmación</w:t>
      </w:r>
      <w:proofErr w:type="spellEnd"/>
      <w:r w:rsidRPr="00961A84">
        <w:rPr>
          <w:lang w:val="en-US"/>
        </w:rPr>
        <w:t xml:space="preserve"> o de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. </w:t>
      </w:r>
    </w:p>
    <w:p w14:paraId="7AD69B32" w14:textId="77777777" w:rsidR="00CF133D" w:rsidRPr="00961A84" w:rsidRDefault="00961A84">
      <w:pPr>
        <w:spacing w:after="53" w:line="259" w:lineRule="auto"/>
        <w:ind w:left="374" w:firstLine="0"/>
        <w:rPr>
          <w:lang w:val="en-US"/>
        </w:rPr>
      </w:pPr>
      <w:r w:rsidRPr="00961A84">
        <w:rPr>
          <w:sz w:val="12"/>
          <w:lang w:val="en-US"/>
        </w:rPr>
        <w:t xml:space="preserve"> </w:t>
      </w:r>
    </w:p>
    <w:p w14:paraId="160CB70A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11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privacidad</w:t>
      </w:r>
      <w:proofErr w:type="spellEnd"/>
      <w:r>
        <w:t xml:space="preserve"> </w:t>
      </w:r>
    </w:p>
    <w:p w14:paraId="00D6C770" w14:textId="77777777" w:rsidR="00CF133D" w:rsidRPr="00961A84" w:rsidRDefault="00961A84">
      <w:pPr>
        <w:numPr>
          <w:ilvl w:val="0"/>
          <w:numId w:val="11"/>
        </w:numPr>
        <w:ind w:right="67" w:hanging="360"/>
        <w:rPr>
          <w:lang w:val="en-US"/>
        </w:rPr>
      </w:pPr>
      <w:r>
        <w:t xml:space="preserve">Al </w:t>
      </w:r>
      <w:proofErr w:type="spellStart"/>
      <w:r>
        <w:t>manejar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, MBO Amersfoort </w:t>
      </w:r>
      <w:proofErr w:type="spellStart"/>
      <w:r>
        <w:t>actúa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el Reglamento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. </w:t>
      </w:r>
      <w:r w:rsidRPr="00961A84">
        <w:rPr>
          <w:lang w:val="en-US"/>
        </w:rPr>
        <w:t xml:space="preserve">MBO Amersfoort </w:t>
      </w:r>
      <w:proofErr w:type="spellStart"/>
      <w:r w:rsidRPr="00961A84">
        <w:rPr>
          <w:lang w:val="en-US"/>
        </w:rPr>
        <w:t>maneja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datos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personales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manera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cuidado</w:t>
      </w:r>
      <w:r w:rsidRPr="00961A84">
        <w:rPr>
          <w:lang w:val="en-US"/>
        </w:rPr>
        <w:t>sa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segura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confidencial</w:t>
      </w:r>
      <w:proofErr w:type="spellEnd"/>
      <w:r w:rsidRPr="00961A84">
        <w:rPr>
          <w:lang w:val="en-US"/>
        </w:rPr>
        <w:t xml:space="preserve">.  </w:t>
      </w:r>
    </w:p>
    <w:p w14:paraId="4AADCE22" w14:textId="77777777" w:rsidR="00CF133D" w:rsidRPr="00961A84" w:rsidRDefault="00961A84">
      <w:pPr>
        <w:numPr>
          <w:ilvl w:val="0"/>
          <w:numId w:val="11"/>
        </w:numPr>
        <w:ind w:right="67" w:hanging="360"/>
        <w:rPr>
          <w:lang w:val="en-US"/>
        </w:rPr>
      </w:pPr>
      <w:r w:rsidRPr="00961A84">
        <w:rPr>
          <w:lang w:val="en-US"/>
        </w:rPr>
        <w:t xml:space="preserve">MBO Amersfoort </w:t>
      </w:r>
      <w:proofErr w:type="spellStart"/>
      <w:r w:rsidRPr="00961A84">
        <w:rPr>
          <w:lang w:val="en-US"/>
        </w:rPr>
        <w:t>tiene</w:t>
      </w:r>
      <w:proofErr w:type="spellEnd"/>
      <w:r w:rsidRPr="00961A84">
        <w:rPr>
          <w:lang w:val="en-US"/>
        </w:rPr>
        <w:t xml:space="preserve"> un </w:t>
      </w:r>
      <w:proofErr w:type="spellStart"/>
      <w:r w:rsidRPr="00961A84">
        <w:rPr>
          <w:lang w:val="en-US"/>
        </w:rPr>
        <w:t>reglamento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privacidad</w:t>
      </w:r>
      <w:proofErr w:type="spellEnd"/>
      <w:r w:rsidRPr="00961A84">
        <w:rPr>
          <w:lang w:val="en-US"/>
        </w:rPr>
        <w:t xml:space="preserve"> y un </w:t>
      </w:r>
      <w:proofErr w:type="spellStart"/>
      <w:r w:rsidRPr="00961A84">
        <w:rPr>
          <w:lang w:val="en-US"/>
        </w:rPr>
        <w:t>código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conducta</w:t>
      </w:r>
      <w:proofErr w:type="spellEnd"/>
      <w:r w:rsidRPr="00961A84">
        <w:rPr>
          <w:lang w:val="en-US"/>
        </w:rPr>
        <w:t xml:space="preserve"> para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entorno</w:t>
      </w:r>
      <w:proofErr w:type="spellEnd"/>
      <w:r w:rsidRPr="00961A84">
        <w:rPr>
          <w:lang w:val="en-US"/>
        </w:rPr>
        <w:t xml:space="preserve"> digital de MBO Amersfoort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que se </w:t>
      </w:r>
      <w:proofErr w:type="spellStart"/>
      <w:r w:rsidRPr="00961A84">
        <w:rPr>
          <w:lang w:val="en-US"/>
        </w:rPr>
        <w:t>establecen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normas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relativas</w:t>
      </w:r>
      <w:proofErr w:type="spellEnd"/>
      <w:r w:rsidRPr="00961A84">
        <w:rPr>
          <w:lang w:val="en-US"/>
        </w:rPr>
        <w:t xml:space="preserve"> a la </w:t>
      </w:r>
      <w:proofErr w:type="spellStart"/>
      <w:r w:rsidRPr="00961A84">
        <w:rPr>
          <w:lang w:val="en-US"/>
        </w:rPr>
        <w:t>privacidad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seguro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entorno</w:t>
      </w:r>
      <w:proofErr w:type="spellEnd"/>
      <w:r w:rsidRPr="00961A84">
        <w:rPr>
          <w:lang w:val="en-US"/>
        </w:rPr>
        <w:t xml:space="preserve"> digital de MBO Am</w:t>
      </w:r>
      <w:r w:rsidRPr="00961A84">
        <w:rPr>
          <w:lang w:val="en-US"/>
        </w:rPr>
        <w:t xml:space="preserve">ersfoort.  </w:t>
      </w:r>
    </w:p>
    <w:p w14:paraId="08C9BBE8" w14:textId="77777777" w:rsidR="00CF133D" w:rsidRPr="00961A84" w:rsidRDefault="00961A84">
      <w:pPr>
        <w:spacing w:after="66" w:line="259" w:lineRule="auto"/>
        <w:ind w:left="377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3E3A7226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12 </w:t>
      </w:r>
      <w:proofErr w:type="spellStart"/>
      <w:r w:rsidRPr="00961A84">
        <w:rPr>
          <w:lang w:val="en-US"/>
        </w:rPr>
        <w:t>Remuneraciones</w:t>
      </w:r>
      <w:proofErr w:type="spellEnd"/>
      <w:r w:rsidRPr="00961A84">
        <w:rPr>
          <w:lang w:val="en-US"/>
        </w:rPr>
        <w:t xml:space="preserve"> </w:t>
      </w:r>
    </w:p>
    <w:p w14:paraId="6339DE7D" w14:textId="77777777" w:rsidR="00CF133D" w:rsidRPr="00961A84" w:rsidRDefault="00961A84">
      <w:pPr>
        <w:ind w:left="2" w:right="42" w:firstLine="0"/>
        <w:rPr>
          <w:lang w:val="en-US"/>
        </w:rPr>
      </w:pPr>
      <w:r w:rsidRPr="00961A84">
        <w:rPr>
          <w:lang w:val="en-US"/>
        </w:rPr>
        <w:t xml:space="preserve">Si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(BOL) </w:t>
      </w:r>
      <w:proofErr w:type="spellStart"/>
      <w:r w:rsidRPr="00961A84">
        <w:rPr>
          <w:lang w:val="en-US"/>
        </w:rPr>
        <w:t>desea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proporcionar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compensación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relación</w:t>
      </w:r>
      <w:proofErr w:type="spellEnd"/>
      <w:r w:rsidRPr="00961A84">
        <w:rPr>
          <w:lang w:val="en-US"/>
        </w:rPr>
        <w:t xml:space="preserve"> con las </w:t>
      </w:r>
      <w:proofErr w:type="spellStart"/>
      <w:r w:rsidRPr="00961A84">
        <w:rPr>
          <w:lang w:val="en-US"/>
        </w:rPr>
        <w:t>actividades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marco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, se </w:t>
      </w:r>
      <w:proofErr w:type="spellStart"/>
      <w:r w:rsidRPr="00961A84">
        <w:rPr>
          <w:lang w:val="en-US"/>
        </w:rPr>
        <w:t>deberá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acordar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escrito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Este </w:t>
      </w:r>
      <w:proofErr w:type="spellStart"/>
      <w:r w:rsidRPr="00961A84">
        <w:rPr>
          <w:lang w:val="en-US"/>
        </w:rPr>
        <w:t>últ</w:t>
      </w:r>
      <w:r w:rsidRPr="00961A84">
        <w:rPr>
          <w:lang w:val="en-US"/>
        </w:rPr>
        <w:t>imo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no es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</w:t>
      </w:r>
    </w:p>
    <w:p w14:paraId="3E195493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6CCE6C35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13 </w:t>
      </w:r>
      <w:proofErr w:type="spellStart"/>
      <w:r w:rsidRPr="00961A84">
        <w:rPr>
          <w:lang w:val="en-US"/>
        </w:rPr>
        <w:t>Seguros</w:t>
      </w:r>
      <w:proofErr w:type="spellEnd"/>
      <w:r w:rsidRPr="00961A84">
        <w:rPr>
          <w:lang w:val="en-US"/>
        </w:rPr>
        <w:t xml:space="preserve"> </w:t>
      </w:r>
    </w:p>
    <w:p w14:paraId="461A212B" w14:textId="77777777" w:rsidR="00CF133D" w:rsidRPr="00961A84" w:rsidRDefault="00961A84">
      <w:pPr>
        <w:ind w:left="2" w:right="47" w:firstLine="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concertará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beneficio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(BOL) un </w:t>
      </w:r>
      <w:proofErr w:type="spellStart"/>
      <w:r w:rsidRPr="00961A84">
        <w:rPr>
          <w:lang w:val="en-US"/>
        </w:rPr>
        <w:t>seguro</w:t>
      </w:r>
      <w:proofErr w:type="spellEnd"/>
      <w:r w:rsidRPr="00961A84">
        <w:rPr>
          <w:lang w:val="en-US"/>
        </w:rPr>
        <w:t xml:space="preserve"> contra </w:t>
      </w:r>
      <w:proofErr w:type="spellStart"/>
      <w:r w:rsidRPr="00961A84">
        <w:rPr>
          <w:lang w:val="en-US"/>
        </w:rPr>
        <w:t>ciertos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riesgos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financieros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legal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daños</w:t>
      </w:r>
      <w:proofErr w:type="spellEnd"/>
      <w:r w:rsidRPr="00961A84">
        <w:rPr>
          <w:lang w:val="en-US"/>
        </w:rPr>
        <w:t xml:space="preserve"> a </w:t>
      </w: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o a </w:t>
      </w:r>
      <w:proofErr w:type="spellStart"/>
      <w:r w:rsidRPr="00961A84">
        <w:rPr>
          <w:lang w:val="en-US"/>
        </w:rPr>
        <w:t>terceros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así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como</w:t>
      </w:r>
      <w:proofErr w:type="spellEnd"/>
      <w:r w:rsidRPr="00961A84">
        <w:rPr>
          <w:lang w:val="en-US"/>
        </w:rPr>
        <w:t xml:space="preserve"> contra </w:t>
      </w:r>
      <w:proofErr w:type="spellStart"/>
      <w:r w:rsidRPr="00961A84">
        <w:rPr>
          <w:lang w:val="en-US"/>
        </w:rPr>
        <w:t>ciertos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riesgos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financieros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accidentes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las </w:t>
      </w:r>
      <w:r w:rsidRPr="00961A84">
        <w:rPr>
          <w:lang w:val="en-US"/>
        </w:rPr>
        <w:t xml:space="preserve">horas de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traslados</w:t>
      </w:r>
      <w:proofErr w:type="spellEnd"/>
      <w:r w:rsidRPr="00961A84">
        <w:rPr>
          <w:lang w:val="en-US"/>
        </w:rPr>
        <w:t xml:space="preserve">.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supone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asegurado</w:t>
      </w:r>
      <w:proofErr w:type="spellEnd"/>
      <w:r w:rsidRPr="00961A84">
        <w:rPr>
          <w:lang w:val="en-US"/>
        </w:rPr>
        <w:t xml:space="preserve"> de la forma habitual.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par-</w:t>
      </w:r>
      <w:proofErr w:type="spellStart"/>
      <w:r w:rsidRPr="00961A84">
        <w:rPr>
          <w:lang w:val="en-US"/>
        </w:rPr>
        <w:t>ticular</w:t>
      </w:r>
      <w:proofErr w:type="spellEnd"/>
      <w:r w:rsidRPr="00961A84">
        <w:rPr>
          <w:lang w:val="en-US"/>
        </w:rPr>
        <w:t xml:space="preserve"> so</w:t>
      </w:r>
      <w:r w:rsidRPr="00961A84">
        <w:rPr>
          <w:lang w:val="en-US"/>
        </w:rPr>
        <w:t xml:space="preserve">n </w:t>
      </w:r>
      <w:proofErr w:type="spellStart"/>
      <w:r w:rsidRPr="00961A84">
        <w:rPr>
          <w:lang w:val="en-US"/>
        </w:rPr>
        <w:t>importantes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seguro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sanitario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. Si un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no </w:t>
      </w:r>
      <w:proofErr w:type="spellStart"/>
      <w:r w:rsidRPr="00961A84">
        <w:rPr>
          <w:lang w:val="en-US"/>
        </w:rPr>
        <w:t>tiene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seguros</w:t>
      </w:r>
      <w:proofErr w:type="spellEnd"/>
      <w:r w:rsidRPr="00961A84">
        <w:rPr>
          <w:lang w:val="en-US"/>
        </w:rPr>
        <w:t xml:space="preserve">, se </w:t>
      </w:r>
      <w:proofErr w:type="spellStart"/>
      <w:r w:rsidRPr="00961A84">
        <w:rPr>
          <w:lang w:val="en-US"/>
        </w:rPr>
        <w:t>recomienda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encarecidamente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concierte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sí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mismo</w:t>
      </w:r>
      <w:proofErr w:type="spellEnd"/>
      <w:r w:rsidRPr="00961A84">
        <w:rPr>
          <w:lang w:val="en-US"/>
        </w:rPr>
        <w:t xml:space="preserve">. </w:t>
      </w:r>
    </w:p>
    <w:p w14:paraId="73774875" w14:textId="77777777" w:rsidR="00CF133D" w:rsidRPr="00961A84" w:rsidRDefault="00961A84">
      <w:pPr>
        <w:spacing w:after="66" w:line="259" w:lineRule="auto"/>
        <w:ind w:left="17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4223A88A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14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</w:t>
      </w:r>
    </w:p>
    <w:p w14:paraId="6D058FAB" w14:textId="77777777" w:rsidR="00CF133D" w:rsidRPr="00961A84" w:rsidRDefault="00961A84">
      <w:pPr>
        <w:numPr>
          <w:ilvl w:val="0"/>
          <w:numId w:val="12"/>
        </w:numPr>
        <w:ind w:right="67" w:hanging="36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no se </w:t>
      </w:r>
      <w:proofErr w:type="spellStart"/>
      <w:r w:rsidRPr="00961A84">
        <w:rPr>
          <w:lang w:val="en-US"/>
        </w:rPr>
        <w:t>hace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daños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</w:t>
      </w:r>
      <w:r w:rsidRPr="00961A84">
        <w:rPr>
          <w:lang w:val="en-US"/>
        </w:rPr>
        <w:t>usados</w:t>
      </w:r>
      <w:proofErr w:type="spellEnd"/>
      <w:r w:rsidRPr="00961A84">
        <w:rPr>
          <w:lang w:val="en-US"/>
        </w:rPr>
        <w:t xml:space="preserve"> al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otros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debido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su</w:t>
      </w:r>
      <w:proofErr w:type="spellEnd"/>
      <w:r w:rsidRPr="00961A84">
        <w:rPr>
          <w:lang w:val="en-US"/>
        </w:rPr>
        <w:t xml:space="preserve"> mala </w:t>
      </w:r>
      <w:proofErr w:type="spellStart"/>
      <w:r w:rsidRPr="00961A84">
        <w:rPr>
          <w:lang w:val="en-US"/>
        </w:rPr>
        <w:t>conducta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intencional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negligencia</w:t>
      </w:r>
      <w:proofErr w:type="spellEnd"/>
      <w:r w:rsidRPr="00961A84">
        <w:rPr>
          <w:lang w:val="en-US"/>
        </w:rPr>
        <w:t xml:space="preserve"> grave.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no </w:t>
      </w:r>
      <w:proofErr w:type="spellStart"/>
      <w:r w:rsidRPr="00961A84">
        <w:rPr>
          <w:lang w:val="en-US"/>
        </w:rPr>
        <w:t>será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casos</w:t>
      </w:r>
      <w:proofErr w:type="spellEnd"/>
      <w:r w:rsidRPr="00961A84">
        <w:rPr>
          <w:lang w:val="en-US"/>
        </w:rPr>
        <w:t xml:space="preserve">. </w:t>
      </w:r>
    </w:p>
    <w:p w14:paraId="096595A6" w14:textId="77777777" w:rsidR="00CF133D" w:rsidRPr="00961A84" w:rsidRDefault="00961A84">
      <w:pPr>
        <w:numPr>
          <w:ilvl w:val="0"/>
          <w:numId w:val="12"/>
        </w:numPr>
        <w:ind w:right="67" w:hanging="360"/>
        <w:rPr>
          <w:lang w:val="en-US"/>
        </w:rPr>
      </w:pPr>
      <w:r w:rsidRPr="00961A84">
        <w:rPr>
          <w:lang w:val="en-US"/>
        </w:rPr>
        <w:t xml:space="preserve">De </w:t>
      </w:r>
      <w:proofErr w:type="spellStart"/>
      <w:r w:rsidRPr="00961A84">
        <w:rPr>
          <w:lang w:val="en-US"/>
        </w:rPr>
        <w:t>conformidad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7:658, </w:t>
      </w:r>
      <w:proofErr w:type="spellStart"/>
      <w:r w:rsidRPr="00961A84">
        <w:rPr>
          <w:lang w:val="en-US"/>
        </w:rPr>
        <w:t>párrafo</w:t>
      </w:r>
      <w:proofErr w:type="spellEnd"/>
      <w:r w:rsidRPr="00961A84">
        <w:rPr>
          <w:lang w:val="en-US"/>
        </w:rPr>
        <w:t xml:space="preserve"> 4 del Código Civil,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responsa</w:t>
      </w:r>
      <w:r w:rsidRPr="00961A84">
        <w:rPr>
          <w:lang w:val="en-US"/>
        </w:rPr>
        <w:t>ble</w:t>
      </w:r>
      <w:proofErr w:type="spellEnd"/>
      <w:r w:rsidRPr="00961A84">
        <w:rPr>
          <w:lang w:val="en-US"/>
        </w:rPr>
        <w:t xml:space="preserve"> ante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daños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sufridos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éste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relación</w:t>
      </w:r>
      <w:proofErr w:type="spellEnd"/>
      <w:r w:rsidRPr="00961A84">
        <w:rPr>
          <w:lang w:val="en-US"/>
        </w:rPr>
        <w:t xml:space="preserve"> con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, a no ser que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demuestre</w:t>
      </w:r>
      <w:proofErr w:type="spellEnd"/>
      <w:r w:rsidRPr="00961A84">
        <w:rPr>
          <w:lang w:val="en-US"/>
        </w:rPr>
        <w:t xml:space="preserve"> que ha </w:t>
      </w:r>
      <w:proofErr w:type="spellStart"/>
      <w:r w:rsidRPr="00961A84">
        <w:rPr>
          <w:lang w:val="en-US"/>
        </w:rPr>
        <w:t>cumplido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obligaciones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7:658, </w:t>
      </w:r>
      <w:proofErr w:type="spellStart"/>
      <w:r w:rsidRPr="00961A84">
        <w:rPr>
          <w:lang w:val="en-US"/>
        </w:rPr>
        <w:t>párrafo</w:t>
      </w:r>
      <w:proofErr w:type="spellEnd"/>
      <w:r w:rsidRPr="00961A84">
        <w:rPr>
          <w:lang w:val="en-US"/>
        </w:rPr>
        <w:t xml:space="preserve"> 1 del Código Civil (“</w:t>
      </w:r>
      <w:proofErr w:type="spellStart"/>
      <w:r w:rsidRPr="00961A84">
        <w:rPr>
          <w:lang w:val="en-US"/>
        </w:rPr>
        <w:t>Burgelijk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Wetboek</w:t>
      </w:r>
      <w:proofErr w:type="spellEnd"/>
      <w:r w:rsidRPr="00961A84">
        <w:rPr>
          <w:lang w:val="en-US"/>
        </w:rPr>
        <w:t xml:space="preserve">”) </w:t>
      </w:r>
      <w:r w:rsidRPr="00961A84">
        <w:rPr>
          <w:lang w:val="en-US"/>
        </w:rPr>
        <w:t xml:space="preserve">o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daño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gran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resultado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imprudencia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.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no se </w:t>
      </w:r>
      <w:proofErr w:type="spellStart"/>
      <w:r w:rsidRPr="00961A84">
        <w:rPr>
          <w:lang w:val="en-US"/>
        </w:rPr>
        <w:t>hace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casos</w:t>
      </w:r>
      <w:proofErr w:type="spellEnd"/>
      <w:r w:rsidRPr="00961A84">
        <w:rPr>
          <w:lang w:val="en-US"/>
        </w:rPr>
        <w:t xml:space="preserve">. </w:t>
      </w:r>
    </w:p>
    <w:p w14:paraId="192AC4F8" w14:textId="77777777" w:rsidR="00CF133D" w:rsidRPr="00961A84" w:rsidRDefault="00961A84">
      <w:pPr>
        <w:numPr>
          <w:ilvl w:val="0"/>
          <w:numId w:val="12"/>
        </w:numPr>
        <w:ind w:right="67" w:hanging="36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exonera</w:t>
      </w:r>
      <w:proofErr w:type="spellEnd"/>
      <w:r w:rsidRPr="00961A84">
        <w:rPr>
          <w:lang w:val="en-US"/>
        </w:rPr>
        <w:t xml:space="preserve"> a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frente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cualquier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reclamación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terceros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vi</w:t>
      </w:r>
      <w:r w:rsidRPr="00961A84">
        <w:rPr>
          <w:lang w:val="en-US"/>
        </w:rPr>
        <w:t>rtud</w:t>
      </w:r>
      <w:proofErr w:type="spellEnd"/>
      <w:r w:rsidRPr="00961A84">
        <w:rPr>
          <w:lang w:val="en-US"/>
        </w:rPr>
        <w:t xml:space="preserve"> del art. 6:170 BW </w:t>
      </w:r>
      <w:proofErr w:type="spellStart"/>
      <w:r w:rsidRPr="00961A84">
        <w:rPr>
          <w:lang w:val="en-US"/>
        </w:rPr>
        <w:t>debido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faltas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durante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curso</w:t>
      </w:r>
      <w:proofErr w:type="spellEnd"/>
      <w:r w:rsidRPr="00961A84">
        <w:rPr>
          <w:lang w:val="en-US"/>
        </w:rPr>
        <w:t xml:space="preserve"> de FP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encargo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</w:t>
      </w:r>
      <w:proofErr w:type="spellStart"/>
      <w:r w:rsidRPr="00961A84">
        <w:rPr>
          <w:lang w:val="en-US"/>
        </w:rPr>
        <w:t>Esta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exoneración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aplican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sólo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cuando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medida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que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seguros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instituci</w:t>
      </w:r>
      <w:r w:rsidRPr="00961A84">
        <w:rPr>
          <w:lang w:val="en-US"/>
        </w:rPr>
        <w:t>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ofrezca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cobertura</w:t>
      </w:r>
      <w:proofErr w:type="spellEnd"/>
      <w:r w:rsidRPr="00961A84">
        <w:rPr>
          <w:lang w:val="en-US"/>
        </w:rPr>
        <w:t xml:space="preserve">. </w:t>
      </w:r>
    </w:p>
    <w:p w14:paraId="18D31265" w14:textId="77777777" w:rsidR="00CF133D" w:rsidRPr="00961A84" w:rsidRDefault="00961A84">
      <w:pPr>
        <w:numPr>
          <w:ilvl w:val="0"/>
          <w:numId w:val="12"/>
        </w:numPr>
        <w:spacing w:after="0" w:line="241" w:lineRule="auto"/>
        <w:ind w:right="67" w:hanging="360"/>
        <w:rPr>
          <w:lang w:val="en-US"/>
        </w:rPr>
      </w:pPr>
      <w:r w:rsidRPr="00961A84">
        <w:rPr>
          <w:lang w:val="en-US"/>
        </w:rPr>
        <w:t xml:space="preserve">La </w:t>
      </w:r>
      <w:proofErr w:type="spellStart"/>
      <w:r w:rsidRPr="00961A84">
        <w:rPr>
          <w:lang w:val="en-US"/>
        </w:rPr>
        <w:t>escuela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reembolsará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daños</w:t>
      </w:r>
      <w:proofErr w:type="spellEnd"/>
      <w:r w:rsidRPr="00961A84">
        <w:rPr>
          <w:lang w:val="en-US"/>
        </w:rPr>
        <w:t xml:space="preserve"> a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que se </w:t>
      </w:r>
      <w:proofErr w:type="spellStart"/>
      <w:r w:rsidRPr="00961A84">
        <w:rPr>
          <w:lang w:val="en-US"/>
        </w:rPr>
        <w:t>realice</w:t>
      </w:r>
      <w:proofErr w:type="spellEnd"/>
      <w:r w:rsidRPr="00961A84">
        <w:rPr>
          <w:lang w:val="en-US"/>
        </w:rPr>
        <w:t xml:space="preserve"> 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hasta un </w:t>
      </w:r>
      <w:proofErr w:type="spellStart"/>
      <w:r w:rsidRPr="00961A84">
        <w:rPr>
          <w:lang w:val="en-US"/>
        </w:rPr>
        <w:t>máximo</w:t>
      </w:r>
      <w:proofErr w:type="spellEnd"/>
      <w:r w:rsidRPr="00961A84">
        <w:rPr>
          <w:lang w:val="en-US"/>
        </w:rPr>
        <w:t xml:space="preserve"> de 100.000,00 €, </w:t>
      </w:r>
      <w:proofErr w:type="spellStart"/>
      <w:r w:rsidRPr="00961A84">
        <w:rPr>
          <w:lang w:val="en-US"/>
        </w:rPr>
        <w:t>siempre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cuando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sea </w:t>
      </w:r>
      <w:proofErr w:type="spellStart"/>
      <w:r w:rsidRPr="00961A84">
        <w:rPr>
          <w:lang w:val="en-US"/>
        </w:rPr>
        <w:t>legalmente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responsable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virtud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6:162 del Código Civil, y </w:t>
      </w:r>
      <w:proofErr w:type="spellStart"/>
      <w:r w:rsidRPr="00961A84">
        <w:rPr>
          <w:lang w:val="en-US"/>
        </w:rPr>
        <w:t>si</w:t>
      </w:r>
      <w:r w:rsidRPr="00961A84">
        <w:rPr>
          <w:lang w:val="en-US"/>
        </w:rPr>
        <w:t>empre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dicha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surja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acordado</w:t>
      </w:r>
      <w:proofErr w:type="spellEnd"/>
      <w:r w:rsidRPr="00961A84">
        <w:rPr>
          <w:lang w:val="en-US"/>
        </w:rPr>
        <w:t xml:space="preserve"> y no de </w:t>
      </w:r>
      <w:proofErr w:type="spellStart"/>
      <w:r w:rsidRPr="00961A84">
        <w:rPr>
          <w:lang w:val="en-US"/>
        </w:rPr>
        <w:t>cualquier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otra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manera</w:t>
      </w:r>
      <w:proofErr w:type="spellEnd"/>
      <w:r w:rsidRPr="00961A84">
        <w:rPr>
          <w:lang w:val="en-US"/>
        </w:rPr>
        <w:t xml:space="preserve">. </w:t>
      </w:r>
    </w:p>
    <w:p w14:paraId="74757E49" w14:textId="77777777" w:rsidR="00CF133D" w:rsidRPr="00961A84" w:rsidRDefault="00961A84">
      <w:pPr>
        <w:spacing w:after="66" w:line="259" w:lineRule="auto"/>
        <w:ind w:left="0" w:firstLine="0"/>
        <w:rPr>
          <w:lang w:val="en-US"/>
        </w:rPr>
      </w:pPr>
      <w:r w:rsidRPr="00961A84">
        <w:rPr>
          <w:sz w:val="11"/>
          <w:lang w:val="en-US"/>
        </w:rPr>
        <w:t xml:space="preserve"> </w:t>
      </w:r>
    </w:p>
    <w:p w14:paraId="5A7AAF4D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15 </w:t>
      </w:r>
      <w:proofErr w:type="spellStart"/>
      <w:r w:rsidRPr="00961A84">
        <w:rPr>
          <w:color w:val="212121"/>
          <w:lang w:val="en-US"/>
        </w:rPr>
        <w:t>Duración</w:t>
      </w:r>
      <w:proofErr w:type="spellEnd"/>
      <w:r w:rsidRPr="00961A84">
        <w:rPr>
          <w:color w:val="212121"/>
          <w:lang w:val="en-US"/>
        </w:rPr>
        <w:t xml:space="preserve"> y </w:t>
      </w:r>
      <w:r w:rsidRPr="00961A84">
        <w:rPr>
          <w:lang w:val="en-US"/>
        </w:rPr>
        <w:t xml:space="preserve">Fin del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</w:p>
    <w:p w14:paraId="2FA415AF" w14:textId="77777777" w:rsidR="00CF133D" w:rsidRPr="00961A84" w:rsidRDefault="00961A84">
      <w:pPr>
        <w:numPr>
          <w:ilvl w:val="0"/>
          <w:numId w:val="13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entrará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vigor </w:t>
      </w:r>
      <w:proofErr w:type="spellStart"/>
      <w:r w:rsidRPr="00961A84">
        <w:rPr>
          <w:lang w:val="en-US"/>
        </w:rPr>
        <w:t>después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firmar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primera</w:t>
      </w:r>
      <w:proofErr w:type="spellEnd"/>
      <w:r w:rsidRPr="00961A84">
        <w:rPr>
          <w:lang w:val="en-US"/>
        </w:rPr>
        <w:t xml:space="preserve"> hoja de </w:t>
      </w:r>
      <w:proofErr w:type="spellStart"/>
      <w:r w:rsidRPr="00961A84">
        <w:rPr>
          <w:lang w:val="en-US"/>
        </w:rPr>
        <w:t>bpv</w:t>
      </w:r>
      <w:proofErr w:type="spellEnd"/>
      <w:r w:rsidRPr="00961A84">
        <w:rPr>
          <w:lang w:val="en-US"/>
        </w:rPr>
        <w:t xml:space="preserve"> y,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principio, se </w:t>
      </w:r>
      <w:proofErr w:type="spellStart"/>
      <w:r w:rsidRPr="00961A84">
        <w:rPr>
          <w:lang w:val="en-US"/>
        </w:rPr>
        <w:t>celebr</w:t>
      </w:r>
      <w:r w:rsidRPr="00961A84">
        <w:rPr>
          <w:lang w:val="en-US"/>
        </w:rPr>
        <w:t>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período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bpv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tal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indicado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la hoja </w:t>
      </w:r>
      <w:proofErr w:type="spellStart"/>
      <w:r w:rsidRPr="00961A84">
        <w:rPr>
          <w:lang w:val="en-US"/>
        </w:rPr>
        <w:t>bpv</w:t>
      </w:r>
      <w:proofErr w:type="spellEnd"/>
      <w:r w:rsidRPr="00961A84">
        <w:rPr>
          <w:lang w:val="en-US"/>
        </w:rPr>
        <w:t xml:space="preserve">. </w:t>
      </w:r>
    </w:p>
    <w:p w14:paraId="44E0A5F4" w14:textId="77777777" w:rsidR="00CF133D" w:rsidRPr="00961A84" w:rsidRDefault="00961A84">
      <w:pPr>
        <w:numPr>
          <w:ilvl w:val="0"/>
          <w:numId w:val="13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Este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termina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ley: </w:t>
      </w:r>
    </w:p>
    <w:p w14:paraId="794B5123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momento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haya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completado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evaluación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positiva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opcional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si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ha </w:t>
      </w:r>
      <w:proofErr w:type="spellStart"/>
      <w:r w:rsidRPr="00961A84">
        <w:rPr>
          <w:lang w:val="en-US"/>
        </w:rPr>
        <w:t>completado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. </w:t>
      </w:r>
    </w:p>
    <w:p w14:paraId="5974A134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Por </w:t>
      </w:r>
      <w:proofErr w:type="spellStart"/>
      <w:r w:rsidRPr="00961A84">
        <w:rPr>
          <w:lang w:val="en-US"/>
        </w:rPr>
        <w:t>terminar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enseñanzas</w:t>
      </w:r>
      <w:proofErr w:type="spellEnd"/>
      <w:r w:rsidRPr="00961A84">
        <w:rPr>
          <w:lang w:val="en-US"/>
        </w:rPr>
        <w:t xml:space="preserve"> entre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i</w:t>
      </w:r>
      <w:r w:rsidRPr="00961A84">
        <w:rPr>
          <w:lang w:val="en-US"/>
        </w:rPr>
        <w:t>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véase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disposiciones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). </w:t>
      </w:r>
    </w:p>
    <w:p w14:paraId="6A591A89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Al final del </w:t>
      </w:r>
      <w:proofErr w:type="spellStart"/>
      <w:r w:rsidRPr="00961A84">
        <w:rPr>
          <w:lang w:val="en-US"/>
        </w:rPr>
        <w:t>período</w:t>
      </w:r>
      <w:proofErr w:type="spellEnd"/>
      <w:r w:rsidRPr="00961A84">
        <w:rPr>
          <w:lang w:val="en-US"/>
        </w:rPr>
        <w:t xml:space="preserve"> al que se </w:t>
      </w:r>
      <w:proofErr w:type="spellStart"/>
      <w:r w:rsidRPr="00961A84">
        <w:rPr>
          <w:lang w:val="en-US"/>
        </w:rPr>
        <w:t>aplica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presente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(</w:t>
      </w:r>
      <w:proofErr w:type="spellStart"/>
      <w:r w:rsidRPr="00961A84">
        <w:rPr>
          <w:lang w:val="en-US"/>
        </w:rPr>
        <w:t>véase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formulario</w:t>
      </w:r>
      <w:proofErr w:type="spellEnd"/>
      <w:r w:rsidRPr="00961A84">
        <w:rPr>
          <w:lang w:val="en-US"/>
        </w:rPr>
        <w:t xml:space="preserve">), o </w:t>
      </w:r>
      <w:proofErr w:type="spellStart"/>
      <w:r w:rsidRPr="00961A84">
        <w:rPr>
          <w:lang w:val="en-US"/>
        </w:rPr>
        <w:t>si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transferido</w:t>
      </w:r>
      <w:proofErr w:type="spellEnd"/>
      <w:r w:rsidRPr="00961A84">
        <w:rPr>
          <w:lang w:val="en-US"/>
        </w:rPr>
        <w:t xml:space="preserve"> a </w:t>
      </w:r>
      <w:proofErr w:type="spellStart"/>
      <w:r w:rsidRPr="00961A84">
        <w:rPr>
          <w:lang w:val="en-US"/>
        </w:rPr>
        <w:t>otro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programa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dentro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formac</w:t>
      </w:r>
      <w:r w:rsidRPr="00961A84">
        <w:rPr>
          <w:lang w:val="en-US"/>
        </w:rPr>
        <w:t>ión</w:t>
      </w:r>
      <w:proofErr w:type="spellEnd"/>
      <w:r w:rsidRPr="00961A84">
        <w:rPr>
          <w:lang w:val="en-US"/>
        </w:rPr>
        <w:t xml:space="preserve">. </w:t>
      </w:r>
    </w:p>
    <w:p w14:paraId="775BE105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Si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abandona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(antes de </w:t>
      </w:r>
      <w:proofErr w:type="spellStart"/>
      <w:r w:rsidRPr="00961A84">
        <w:rPr>
          <w:lang w:val="en-US"/>
        </w:rPr>
        <w:t>tiempo</w:t>
      </w:r>
      <w:proofErr w:type="spellEnd"/>
      <w:r w:rsidRPr="00961A84">
        <w:rPr>
          <w:lang w:val="en-US"/>
        </w:rPr>
        <w:t xml:space="preserve">), o </w:t>
      </w:r>
      <w:proofErr w:type="spellStart"/>
      <w:r w:rsidRPr="00961A84">
        <w:rPr>
          <w:lang w:val="en-US"/>
        </w:rPr>
        <w:t>si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ha </w:t>
      </w:r>
      <w:proofErr w:type="spellStart"/>
      <w:r w:rsidRPr="00961A84">
        <w:rPr>
          <w:lang w:val="en-US"/>
        </w:rPr>
        <w:t>sido</w:t>
      </w:r>
      <w:proofErr w:type="spellEnd"/>
      <w:r w:rsidRPr="00961A84">
        <w:rPr>
          <w:lang w:val="en-US"/>
        </w:rPr>
        <w:t xml:space="preserve"> dado de </w:t>
      </w:r>
      <w:proofErr w:type="spellStart"/>
      <w:r w:rsidRPr="00961A84">
        <w:rPr>
          <w:lang w:val="en-US"/>
        </w:rPr>
        <w:t>baja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. </w:t>
      </w:r>
    </w:p>
    <w:p w14:paraId="1AD46232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Por </w:t>
      </w:r>
      <w:proofErr w:type="spellStart"/>
      <w:r w:rsidRPr="00961A84">
        <w:rPr>
          <w:lang w:val="en-US"/>
        </w:rPr>
        <w:t>consentimiento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mutuo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des </w:t>
      </w:r>
      <w:proofErr w:type="spellStart"/>
      <w:r w:rsidRPr="00961A84">
        <w:rPr>
          <w:lang w:val="en-US"/>
        </w:rPr>
        <w:t>pués</w:t>
      </w:r>
      <w:proofErr w:type="spellEnd"/>
      <w:r w:rsidRPr="00961A84">
        <w:rPr>
          <w:lang w:val="en-US"/>
        </w:rPr>
        <w:t xml:space="preserve"> de ser </w:t>
      </w:r>
      <w:proofErr w:type="spellStart"/>
      <w:r w:rsidRPr="00961A84">
        <w:rPr>
          <w:lang w:val="en-US"/>
        </w:rPr>
        <w:t>con</w:t>
      </w:r>
      <w:r w:rsidRPr="00961A84">
        <w:rPr>
          <w:lang w:val="en-US"/>
        </w:rPr>
        <w:t>firmado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escrito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. </w:t>
      </w:r>
    </w:p>
    <w:p w14:paraId="60C7E8DC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Si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, a </w:t>
      </w:r>
      <w:proofErr w:type="spellStart"/>
      <w:r w:rsidRPr="00961A84">
        <w:rPr>
          <w:lang w:val="en-US"/>
        </w:rPr>
        <w:t>pesar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advertencia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explícita</w:t>
      </w:r>
      <w:proofErr w:type="spellEnd"/>
      <w:r w:rsidRPr="00961A84">
        <w:rPr>
          <w:lang w:val="en-US"/>
        </w:rPr>
        <w:t xml:space="preserve">, no </w:t>
      </w:r>
      <w:proofErr w:type="spellStart"/>
      <w:r w:rsidRPr="00961A84">
        <w:rPr>
          <w:lang w:val="en-US"/>
        </w:rPr>
        <w:t>cumple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reglas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conducta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9 del </w:t>
      </w:r>
      <w:proofErr w:type="spellStart"/>
      <w:r w:rsidRPr="00961A84">
        <w:rPr>
          <w:lang w:val="en-US"/>
        </w:rPr>
        <w:t>presente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después</w:t>
      </w:r>
      <w:proofErr w:type="spellEnd"/>
      <w:r w:rsidRPr="00961A84">
        <w:rPr>
          <w:lang w:val="en-US"/>
        </w:rPr>
        <w:t xml:space="preserve"> de ser </w:t>
      </w:r>
      <w:proofErr w:type="spellStart"/>
      <w:r w:rsidRPr="00961A84">
        <w:rPr>
          <w:lang w:val="en-US"/>
        </w:rPr>
        <w:t>confirmado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escrito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y/o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</w:t>
      </w:r>
      <w:r w:rsidRPr="00961A84">
        <w:rPr>
          <w:lang w:val="en-US"/>
        </w:rPr>
        <w:t>a</w:t>
      </w:r>
      <w:proofErr w:type="spellEnd"/>
      <w:r w:rsidRPr="00961A84">
        <w:rPr>
          <w:lang w:val="en-US"/>
        </w:rPr>
        <w:t xml:space="preserve">. </w:t>
      </w:r>
    </w:p>
    <w:p w14:paraId="703D31CF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Si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ya</w:t>
      </w:r>
      <w:proofErr w:type="spellEnd"/>
      <w:r w:rsidRPr="00961A84">
        <w:rPr>
          <w:lang w:val="en-US"/>
        </w:rPr>
        <w:t xml:space="preserve"> no es </w:t>
      </w:r>
      <w:proofErr w:type="spellStart"/>
      <w:r w:rsidRPr="00961A84">
        <w:rPr>
          <w:lang w:val="en-US"/>
        </w:rPr>
        <w:t>capaz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cumplir</w:t>
      </w:r>
      <w:proofErr w:type="spellEnd"/>
      <w:r w:rsidRPr="00961A84">
        <w:rPr>
          <w:lang w:val="en-US"/>
        </w:rPr>
        <w:t xml:space="preserve"> con sus </w:t>
      </w:r>
      <w:proofErr w:type="spellStart"/>
      <w:r w:rsidRPr="00961A84">
        <w:rPr>
          <w:lang w:val="en-US"/>
        </w:rPr>
        <w:t>obligaciones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derivadas</w:t>
      </w:r>
      <w:proofErr w:type="spellEnd"/>
      <w:r w:rsidRPr="00961A84">
        <w:rPr>
          <w:lang w:val="en-US"/>
        </w:rPr>
        <w:t xml:space="preserve"> de la ley o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</w:t>
      </w:r>
    </w:p>
    <w:p w14:paraId="76ACD5FF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Si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 entre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y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quedase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resc</w:t>
      </w:r>
      <w:r w:rsidRPr="00961A84">
        <w:rPr>
          <w:lang w:val="en-US"/>
        </w:rPr>
        <w:t>indido</w:t>
      </w:r>
      <w:proofErr w:type="spellEnd"/>
      <w:r w:rsidRPr="00961A84">
        <w:rPr>
          <w:lang w:val="en-US"/>
        </w:rPr>
        <w:t xml:space="preserve">. </w:t>
      </w:r>
    </w:p>
    <w:p w14:paraId="5F9A84F5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Por </w:t>
      </w:r>
      <w:proofErr w:type="spellStart"/>
      <w:r w:rsidRPr="00961A84">
        <w:rPr>
          <w:lang w:val="en-US"/>
        </w:rPr>
        <w:t>disolución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pérdida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personalidad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jurídica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o </w:t>
      </w:r>
      <w:proofErr w:type="spellStart"/>
      <w:r w:rsidRPr="00961A84">
        <w:rPr>
          <w:lang w:val="en-US"/>
        </w:rPr>
        <w:t>si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deja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ejercer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profesión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. </w:t>
      </w:r>
    </w:p>
    <w:p w14:paraId="45EB8571" w14:textId="77777777" w:rsidR="00CF133D" w:rsidRDefault="00961A84">
      <w:pPr>
        <w:numPr>
          <w:ilvl w:val="1"/>
          <w:numId w:val="13"/>
        </w:numPr>
        <w:ind w:left="853" w:right="134" w:hanging="425"/>
      </w:pPr>
      <w:r>
        <w:t xml:space="preserve">Si el </w:t>
      </w:r>
      <w:proofErr w:type="spellStart"/>
      <w:r>
        <w:t>reconocimiento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define</w:t>
      </w:r>
      <w:proofErr w:type="spellEnd"/>
      <w:r>
        <w:t xml:space="preserve"> en la WEB)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dero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. </w:t>
      </w:r>
    </w:p>
    <w:p w14:paraId="776B231A" w14:textId="77777777" w:rsidR="00CF133D" w:rsidRPr="00961A84" w:rsidRDefault="00961A84">
      <w:pPr>
        <w:numPr>
          <w:ilvl w:val="1"/>
          <w:numId w:val="13"/>
        </w:numPr>
        <w:ind w:left="853" w:right="134" w:hanging="425"/>
        <w:rPr>
          <w:lang w:val="en-US"/>
        </w:rPr>
      </w:pPr>
      <w:r w:rsidRPr="00961A84">
        <w:rPr>
          <w:lang w:val="en-US"/>
        </w:rPr>
        <w:t xml:space="preserve">Si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partes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virtud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circunstancias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importantes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considera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necesaria</w:t>
      </w:r>
      <w:proofErr w:type="spellEnd"/>
      <w:r w:rsidRPr="00961A84">
        <w:rPr>
          <w:lang w:val="en-US"/>
        </w:rPr>
        <w:t xml:space="preserve"> la </w:t>
      </w:r>
      <w:proofErr w:type="spellStart"/>
      <w:r w:rsidRPr="00961A84">
        <w:rPr>
          <w:lang w:val="en-US"/>
        </w:rPr>
        <w:t>terminación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este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y que no se </w:t>
      </w:r>
      <w:proofErr w:type="spellStart"/>
      <w:r w:rsidRPr="00961A84">
        <w:rPr>
          <w:lang w:val="en-US"/>
        </w:rPr>
        <w:lastRenderedPageBreak/>
        <w:t>puede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exigir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razonablemente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prorrogado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necesa</w:t>
      </w:r>
      <w:proofErr w:type="spellEnd"/>
      <w:r w:rsidRPr="00961A84">
        <w:rPr>
          <w:lang w:val="en-US"/>
        </w:rPr>
        <w:t xml:space="preserve"> ria </w:t>
      </w:r>
      <w:proofErr w:type="spellStart"/>
      <w:r w:rsidRPr="00961A84">
        <w:rPr>
          <w:lang w:val="en-US"/>
        </w:rPr>
        <w:t>continuar</w:t>
      </w:r>
      <w:proofErr w:type="spellEnd"/>
      <w:r w:rsidRPr="00961A84">
        <w:rPr>
          <w:lang w:val="en-US"/>
        </w:rPr>
        <w:t xml:space="preserve"> con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. </w:t>
      </w:r>
    </w:p>
    <w:p w14:paraId="642EA197" w14:textId="77777777" w:rsidR="00CF133D" w:rsidRPr="00961A84" w:rsidRDefault="00961A84">
      <w:pPr>
        <w:numPr>
          <w:ilvl w:val="0"/>
          <w:numId w:val="13"/>
        </w:numPr>
        <w:ind w:right="134" w:hanging="360"/>
        <w:rPr>
          <w:lang w:val="en-US"/>
        </w:rPr>
      </w:pPr>
      <w:r w:rsidRPr="00961A84">
        <w:rPr>
          <w:lang w:val="en-US"/>
        </w:rPr>
        <w:t xml:space="preserve">El </w:t>
      </w:r>
      <w:proofErr w:type="spellStart"/>
      <w:r w:rsidRPr="00961A84">
        <w:rPr>
          <w:lang w:val="en-US"/>
        </w:rPr>
        <w:t>estudiante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puede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recurrir</w:t>
      </w:r>
      <w:proofErr w:type="spellEnd"/>
      <w:r w:rsidRPr="00961A84">
        <w:rPr>
          <w:lang w:val="en-US"/>
        </w:rPr>
        <w:t xml:space="preserve"> contra la </w:t>
      </w:r>
      <w:proofErr w:type="spellStart"/>
      <w:r w:rsidRPr="00961A84">
        <w:rPr>
          <w:lang w:val="en-US"/>
        </w:rPr>
        <w:t>terminación</w:t>
      </w:r>
      <w:proofErr w:type="spellEnd"/>
      <w:r w:rsidRPr="00961A84">
        <w:rPr>
          <w:lang w:val="en-US"/>
        </w:rPr>
        <w:t xml:space="preserve"> </w:t>
      </w:r>
      <w:r w:rsidRPr="00961A84">
        <w:rPr>
          <w:lang w:val="en-US"/>
        </w:rPr>
        <w:t xml:space="preserve">del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escrito</w:t>
      </w:r>
      <w:proofErr w:type="spellEnd"/>
      <w:r w:rsidRPr="00961A84">
        <w:rPr>
          <w:lang w:val="en-US"/>
        </w:rPr>
        <w:t xml:space="preserve"> ante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Comité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Quejas</w:t>
      </w:r>
      <w:proofErr w:type="spellEnd"/>
      <w:r w:rsidRPr="00961A84">
        <w:rPr>
          <w:lang w:val="en-US"/>
        </w:rPr>
        <w:t xml:space="preserve"> de MBO Amersfoort. Para la </w:t>
      </w:r>
      <w:proofErr w:type="spellStart"/>
      <w:r w:rsidRPr="00961A84">
        <w:rPr>
          <w:lang w:val="en-US"/>
        </w:rPr>
        <w:t>tramitación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esta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queja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procedimiento</w:t>
      </w:r>
      <w:proofErr w:type="spellEnd"/>
      <w:r w:rsidRPr="00961A84">
        <w:rPr>
          <w:lang w:val="en-US"/>
        </w:rPr>
        <w:t xml:space="preserve">, se </w:t>
      </w:r>
      <w:proofErr w:type="spellStart"/>
      <w:r w:rsidRPr="00961A84">
        <w:rPr>
          <w:lang w:val="en-US"/>
        </w:rPr>
        <w:t>aplican</w:t>
      </w:r>
      <w:proofErr w:type="spellEnd"/>
      <w:r w:rsidRPr="00961A84">
        <w:rPr>
          <w:lang w:val="en-US"/>
        </w:rPr>
        <w:t xml:space="preserve"> las </w:t>
      </w:r>
      <w:proofErr w:type="spellStart"/>
      <w:r w:rsidRPr="00961A84">
        <w:rPr>
          <w:lang w:val="en-US"/>
        </w:rPr>
        <w:t>disposiciones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sobre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recursos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establecidas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Reglamento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otras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quejas</w:t>
      </w:r>
      <w:proofErr w:type="spellEnd"/>
      <w:r w:rsidRPr="00961A84">
        <w:rPr>
          <w:lang w:val="en-US"/>
        </w:rPr>
        <w:t xml:space="preserve">. </w:t>
      </w:r>
    </w:p>
    <w:p w14:paraId="6BFA1583" w14:textId="77777777" w:rsidR="00CF133D" w:rsidRPr="00961A84" w:rsidRDefault="00961A84">
      <w:pPr>
        <w:numPr>
          <w:ilvl w:val="0"/>
          <w:numId w:val="13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caso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terminación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prematura</w:t>
      </w:r>
      <w:proofErr w:type="spellEnd"/>
      <w:r w:rsidRPr="00961A84">
        <w:rPr>
          <w:lang w:val="en-US"/>
        </w:rPr>
        <w:t xml:space="preserve"> del </w:t>
      </w:r>
      <w:proofErr w:type="spellStart"/>
      <w:r w:rsidRPr="00961A84">
        <w:rPr>
          <w:lang w:val="en-US"/>
        </w:rPr>
        <w:t>cont</w:t>
      </w:r>
      <w:r w:rsidRPr="00961A84">
        <w:rPr>
          <w:lang w:val="en-US"/>
        </w:rPr>
        <w:t>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rescinde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notificará</w:t>
      </w:r>
      <w:proofErr w:type="spellEnd"/>
      <w:r w:rsidRPr="00961A84">
        <w:rPr>
          <w:lang w:val="en-US"/>
        </w:rPr>
        <w:t xml:space="preserve"> a la </w:t>
      </w:r>
      <w:proofErr w:type="spellStart"/>
      <w:r w:rsidRPr="00961A84">
        <w:rPr>
          <w:lang w:val="en-US"/>
        </w:rPr>
        <w:t>otra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parte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ello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por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escrito</w:t>
      </w:r>
      <w:proofErr w:type="spellEnd"/>
      <w:r w:rsidRPr="00961A84">
        <w:rPr>
          <w:lang w:val="en-US"/>
        </w:rPr>
        <w:t xml:space="preserve">. </w:t>
      </w:r>
    </w:p>
    <w:p w14:paraId="741845DD" w14:textId="77777777" w:rsidR="00CF133D" w:rsidRPr="00961A84" w:rsidRDefault="00961A84">
      <w:pPr>
        <w:spacing w:after="66" w:line="259" w:lineRule="auto"/>
        <w:ind w:left="0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623D121D" w14:textId="77777777" w:rsidR="00CF133D" w:rsidRPr="00961A84" w:rsidRDefault="00961A84">
      <w:pPr>
        <w:pStyle w:val="Kop1"/>
        <w:ind w:left="12"/>
        <w:rPr>
          <w:lang w:val="en-US"/>
        </w:rPr>
      </w:pP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16 Lugar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alternativo </w:t>
      </w:r>
    </w:p>
    <w:p w14:paraId="5BECD2DA" w14:textId="77777777" w:rsidR="00CF133D" w:rsidRPr="00961A84" w:rsidRDefault="00961A84">
      <w:pPr>
        <w:ind w:left="2" w:right="134" w:firstLine="0"/>
        <w:rPr>
          <w:lang w:val="en-US"/>
        </w:rPr>
      </w:pPr>
      <w:r w:rsidRPr="00961A84">
        <w:rPr>
          <w:lang w:val="en-US"/>
        </w:rPr>
        <w:t xml:space="preserve">Si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 y </w:t>
      </w:r>
      <w:proofErr w:type="spellStart"/>
      <w:r w:rsidRPr="00961A84">
        <w:rPr>
          <w:lang w:val="en-US"/>
        </w:rPr>
        <w:t>Stichting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Samenwerking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Beroepsonderwijs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Bedrijfsleven</w:t>
      </w:r>
      <w:proofErr w:type="spellEnd"/>
      <w:r w:rsidRPr="00961A84">
        <w:rPr>
          <w:lang w:val="en-US"/>
        </w:rPr>
        <w:t xml:space="preserve"> ( SBB: </w:t>
      </w:r>
      <w:proofErr w:type="spellStart"/>
      <w:r w:rsidRPr="00961A84">
        <w:rPr>
          <w:lang w:val="en-US"/>
        </w:rPr>
        <w:t>Organización</w:t>
      </w:r>
      <w:proofErr w:type="spellEnd"/>
      <w:r w:rsidRPr="00961A84">
        <w:rPr>
          <w:lang w:val="en-US"/>
        </w:rPr>
        <w:t xml:space="preserve"> de</w:t>
      </w:r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Cooperación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Formación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Profesional</w:t>
      </w:r>
      <w:proofErr w:type="spellEnd"/>
      <w:r w:rsidRPr="00961A84">
        <w:rPr>
          <w:lang w:val="en-US"/>
        </w:rPr>
        <w:t xml:space="preserve"> y Mercado de </w:t>
      </w:r>
      <w:proofErr w:type="spellStart"/>
      <w:r w:rsidRPr="00961A84">
        <w:rPr>
          <w:lang w:val="en-US"/>
        </w:rPr>
        <w:t>Trabajo</w:t>
      </w:r>
      <w:proofErr w:type="spellEnd"/>
      <w:r w:rsidRPr="00961A84">
        <w:rPr>
          <w:lang w:val="en-US"/>
        </w:rPr>
        <w:t xml:space="preserve">) </w:t>
      </w:r>
      <w:proofErr w:type="spellStart"/>
      <w:r w:rsidRPr="00961A84">
        <w:rPr>
          <w:lang w:val="en-US"/>
        </w:rPr>
        <w:t>después</w:t>
      </w:r>
      <w:proofErr w:type="spellEnd"/>
      <w:r w:rsidRPr="00961A84">
        <w:rPr>
          <w:lang w:val="en-US"/>
        </w:rPr>
        <w:t xml:space="preserve"> de la </w:t>
      </w:r>
      <w:proofErr w:type="spellStart"/>
      <w:r w:rsidRPr="00961A84">
        <w:rPr>
          <w:lang w:val="en-US"/>
        </w:rPr>
        <w:t>conclusión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este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contrato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establecen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lugar</w:t>
      </w:r>
      <w:proofErr w:type="spellEnd"/>
      <w:r w:rsidRPr="00961A84">
        <w:rPr>
          <w:lang w:val="en-US"/>
        </w:rPr>
        <w:t xml:space="preserve"> de las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no </w:t>
      </w:r>
      <w:proofErr w:type="spellStart"/>
      <w:r w:rsidRPr="00961A84">
        <w:rPr>
          <w:lang w:val="en-US"/>
        </w:rPr>
        <w:t>está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completamente</w:t>
      </w:r>
      <w:proofErr w:type="spellEnd"/>
      <w:r w:rsidRPr="00961A84">
        <w:rPr>
          <w:lang w:val="en-US"/>
        </w:rPr>
        <w:t xml:space="preserve"> disponible, que la </w:t>
      </w:r>
      <w:proofErr w:type="spellStart"/>
      <w:r w:rsidRPr="00961A84">
        <w:rPr>
          <w:lang w:val="en-US"/>
        </w:rPr>
        <w:t>supervisión</w:t>
      </w:r>
      <w:proofErr w:type="spellEnd"/>
      <w:r w:rsidRPr="00961A84">
        <w:rPr>
          <w:lang w:val="en-US"/>
        </w:rPr>
        <w:t xml:space="preserve"> es </w:t>
      </w:r>
      <w:proofErr w:type="spellStart"/>
      <w:r w:rsidRPr="00961A84">
        <w:rPr>
          <w:lang w:val="en-US"/>
        </w:rPr>
        <w:t>inadecuada</w:t>
      </w:r>
      <w:proofErr w:type="spellEnd"/>
      <w:r w:rsidRPr="00961A84">
        <w:rPr>
          <w:lang w:val="en-US"/>
        </w:rPr>
        <w:t xml:space="preserve"> o no </w:t>
      </w:r>
      <w:proofErr w:type="spellStart"/>
      <w:r w:rsidRPr="00961A84">
        <w:rPr>
          <w:lang w:val="en-US"/>
        </w:rPr>
        <w:t>existente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empresa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</w:t>
      </w:r>
      <w:r w:rsidRPr="00961A84">
        <w:rPr>
          <w:lang w:val="en-US"/>
        </w:rPr>
        <w:t>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ya</w:t>
      </w:r>
      <w:proofErr w:type="spellEnd"/>
      <w:r w:rsidRPr="00961A84">
        <w:rPr>
          <w:lang w:val="en-US"/>
        </w:rPr>
        <w:t xml:space="preserve"> no </w:t>
      </w:r>
      <w:proofErr w:type="spellStart"/>
      <w:r w:rsidRPr="00961A84">
        <w:rPr>
          <w:lang w:val="en-US"/>
        </w:rPr>
        <w:t>tiene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una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evaluación</w:t>
      </w:r>
      <w:proofErr w:type="spellEnd"/>
      <w:r w:rsidRPr="00961A84">
        <w:rPr>
          <w:lang w:val="en-US"/>
        </w:rPr>
        <w:t xml:space="preserve"> favorable (</w:t>
      </w:r>
      <w:proofErr w:type="spellStart"/>
      <w:r w:rsidRPr="00961A84">
        <w:rPr>
          <w:lang w:val="en-US"/>
        </w:rPr>
        <w:t>según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artículo</w:t>
      </w:r>
      <w:proofErr w:type="spellEnd"/>
      <w:r w:rsidRPr="00961A84">
        <w:rPr>
          <w:lang w:val="en-US"/>
        </w:rPr>
        <w:t xml:space="preserve"> 7.2.10. de la WEB) o </w:t>
      </w:r>
      <w:proofErr w:type="spellStart"/>
      <w:r w:rsidRPr="00961A84">
        <w:rPr>
          <w:lang w:val="en-US"/>
        </w:rPr>
        <w:t>si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existen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otras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circunstancias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hacen</w:t>
      </w:r>
      <w:proofErr w:type="spellEnd"/>
      <w:r w:rsidRPr="00961A84">
        <w:rPr>
          <w:lang w:val="en-US"/>
        </w:rPr>
        <w:t xml:space="preserve"> que </w:t>
      </w:r>
      <w:proofErr w:type="spellStart"/>
      <w:r w:rsidRPr="00961A84">
        <w:rPr>
          <w:lang w:val="en-US"/>
        </w:rPr>
        <w:t>el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aprendizaje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no </w:t>
      </w:r>
      <w:proofErr w:type="spellStart"/>
      <w:r w:rsidRPr="00961A84">
        <w:rPr>
          <w:lang w:val="en-US"/>
        </w:rPr>
        <w:t>tenga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lugar</w:t>
      </w:r>
      <w:proofErr w:type="spellEnd"/>
      <w:r w:rsidRPr="00961A84">
        <w:rPr>
          <w:lang w:val="en-US"/>
        </w:rPr>
        <w:t xml:space="preserve"> de forma </w:t>
      </w:r>
      <w:proofErr w:type="spellStart"/>
      <w:r w:rsidRPr="00961A84">
        <w:rPr>
          <w:lang w:val="en-US"/>
        </w:rPr>
        <w:t>adecuada</w:t>
      </w:r>
      <w:proofErr w:type="spellEnd"/>
      <w:r w:rsidRPr="00961A84">
        <w:rPr>
          <w:lang w:val="en-US"/>
        </w:rPr>
        <w:t xml:space="preserve">, la </w:t>
      </w:r>
      <w:proofErr w:type="spellStart"/>
      <w:r w:rsidRPr="00961A84">
        <w:rPr>
          <w:lang w:val="en-US"/>
        </w:rPr>
        <w:t>institución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enseñanza</w:t>
      </w:r>
      <w:proofErr w:type="spellEnd"/>
      <w:r w:rsidRPr="00961A84">
        <w:rPr>
          <w:lang w:val="en-US"/>
        </w:rPr>
        <w:t xml:space="preserve">, </w:t>
      </w:r>
      <w:proofErr w:type="spellStart"/>
      <w:r w:rsidRPr="00961A84">
        <w:rPr>
          <w:lang w:val="en-US"/>
        </w:rPr>
        <w:t>después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consultar</w:t>
      </w:r>
      <w:proofErr w:type="spellEnd"/>
      <w:r w:rsidRPr="00961A84">
        <w:rPr>
          <w:lang w:val="en-US"/>
        </w:rPr>
        <w:t xml:space="preserve"> con SBB, </w:t>
      </w:r>
      <w:proofErr w:type="spellStart"/>
      <w:r w:rsidRPr="00961A84">
        <w:rPr>
          <w:lang w:val="en-US"/>
        </w:rPr>
        <w:t>exigi</w:t>
      </w:r>
      <w:r w:rsidRPr="00961A84">
        <w:rPr>
          <w:lang w:val="en-US"/>
        </w:rPr>
        <w:t>rá</w:t>
      </w:r>
      <w:proofErr w:type="spellEnd"/>
      <w:r w:rsidRPr="00961A84">
        <w:rPr>
          <w:lang w:val="en-US"/>
        </w:rPr>
        <w:t xml:space="preserve"> que se </w:t>
      </w:r>
      <w:proofErr w:type="spellStart"/>
      <w:r w:rsidRPr="00961A84">
        <w:rPr>
          <w:lang w:val="en-US"/>
        </w:rPr>
        <w:t>encuentre</w:t>
      </w:r>
      <w:proofErr w:type="spellEnd"/>
      <w:r w:rsidRPr="00961A84">
        <w:rPr>
          <w:lang w:val="en-US"/>
        </w:rPr>
        <w:t xml:space="preserve"> un </w:t>
      </w:r>
      <w:proofErr w:type="spellStart"/>
      <w:r w:rsidRPr="00961A84">
        <w:rPr>
          <w:lang w:val="en-US"/>
        </w:rPr>
        <w:t>lugar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prácticas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adecuado</w:t>
      </w:r>
      <w:proofErr w:type="spellEnd"/>
      <w:r w:rsidRPr="00961A84">
        <w:rPr>
          <w:lang w:val="en-US"/>
        </w:rPr>
        <w:t xml:space="preserve"> alternativo. </w:t>
      </w:r>
    </w:p>
    <w:p w14:paraId="2761D9C0" w14:textId="77777777" w:rsidR="00CF133D" w:rsidRPr="00961A84" w:rsidRDefault="00961A84">
      <w:pPr>
        <w:spacing w:after="66" w:line="259" w:lineRule="auto"/>
        <w:ind w:left="0" w:firstLine="0"/>
        <w:rPr>
          <w:lang w:val="en-US"/>
        </w:rPr>
      </w:pPr>
      <w:r w:rsidRPr="00961A84">
        <w:rPr>
          <w:b/>
          <w:sz w:val="11"/>
          <w:lang w:val="en-US"/>
        </w:rPr>
        <w:t xml:space="preserve"> </w:t>
      </w:r>
    </w:p>
    <w:p w14:paraId="6FEB6B72" w14:textId="77777777" w:rsidR="00CF133D" w:rsidRDefault="00961A84">
      <w:pPr>
        <w:pStyle w:val="Kop1"/>
        <w:ind w:left="12"/>
      </w:pPr>
      <w:proofErr w:type="spellStart"/>
      <w:r>
        <w:t>Artículo</w:t>
      </w:r>
      <w:proofErr w:type="spellEnd"/>
      <w:r>
        <w:t xml:space="preserve"> 17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</w:p>
    <w:p w14:paraId="3585E64E" w14:textId="77777777" w:rsidR="00CF133D" w:rsidRDefault="00961A84">
      <w:pPr>
        <w:numPr>
          <w:ilvl w:val="0"/>
          <w:numId w:val="14"/>
        </w:numPr>
        <w:ind w:right="134" w:hanging="360"/>
      </w:pPr>
      <w:r>
        <w:t xml:space="preserve">En los </w:t>
      </w:r>
      <w:proofErr w:type="spellStart"/>
      <w:r>
        <w:t>casos</w:t>
      </w:r>
      <w:proofErr w:type="spellEnd"/>
      <w:r>
        <w:t xml:space="preserve"> en que 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no </w:t>
      </w:r>
      <w:proofErr w:type="spellStart"/>
      <w:r>
        <w:t>decida</w:t>
      </w:r>
      <w:proofErr w:type="spellEnd"/>
      <w:r>
        <w:t xml:space="preserve">, la </w:t>
      </w:r>
      <w:proofErr w:type="spellStart"/>
      <w:r>
        <w:t>institución</w:t>
      </w:r>
      <w:proofErr w:type="spellEnd"/>
      <w:r>
        <w:t xml:space="preserve"> y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decidirán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consultar</w:t>
      </w:r>
      <w:proofErr w:type="spellEnd"/>
      <w:r>
        <w:t xml:space="preserve"> con el </w:t>
      </w:r>
      <w:proofErr w:type="spellStart"/>
      <w:r>
        <w:t>estudiante</w:t>
      </w:r>
      <w:proofErr w:type="spellEnd"/>
      <w:r>
        <w:t xml:space="preserve">. </w:t>
      </w:r>
    </w:p>
    <w:p w14:paraId="6CE11BC5" w14:textId="77777777" w:rsidR="00CF133D" w:rsidRPr="00961A84" w:rsidRDefault="00961A84">
      <w:pPr>
        <w:numPr>
          <w:ilvl w:val="0"/>
          <w:numId w:val="14"/>
        </w:numPr>
        <w:ind w:right="134" w:hanging="360"/>
        <w:rPr>
          <w:lang w:val="en-US"/>
        </w:rPr>
      </w:pPr>
      <w:proofErr w:type="spellStart"/>
      <w:r w:rsidRPr="00961A84">
        <w:rPr>
          <w:lang w:val="en-US"/>
        </w:rPr>
        <w:t>Cuando</w:t>
      </w:r>
      <w:proofErr w:type="spellEnd"/>
      <w:r w:rsidRPr="00961A84">
        <w:rPr>
          <w:lang w:val="en-US"/>
        </w:rPr>
        <w:t xml:space="preserve"> se </w:t>
      </w:r>
      <w:proofErr w:type="spellStart"/>
      <w:r w:rsidRPr="00961A84">
        <w:rPr>
          <w:lang w:val="en-US"/>
        </w:rPr>
        <w:t>trate</w:t>
      </w:r>
      <w:proofErr w:type="spellEnd"/>
      <w:r w:rsidRPr="00961A84">
        <w:rPr>
          <w:lang w:val="en-US"/>
        </w:rPr>
        <w:t xml:space="preserve"> de </w:t>
      </w:r>
      <w:proofErr w:type="spellStart"/>
      <w:r w:rsidRPr="00961A84">
        <w:rPr>
          <w:lang w:val="en-US"/>
        </w:rPr>
        <w:t>asuntos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relacionados</w:t>
      </w:r>
      <w:proofErr w:type="spellEnd"/>
      <w:r w:rsidRPr="00961A84">
        <w:rPr>
          <w:lang w:val="en-US"/>
        </w:rPr>
        <w:t xml:space="preserve"> con la </w:t>
      </w:r>
      <w:proofErr w:type="spellStart"/>
      <w:r w:rsidRPr="00961A84">
        <w:rPr>
          <w:lang w:val="en-US"/>
        </w:rPr>
        <w:t>responsabilidad</w:t>
      </w:r>
      <w:proofErr w:type="spellEnd"/>
      <w:r w:rsidRPr="00961A84">
        <w:rPr>
          <w:lang w:val="en-US"/>
        </w:rPr>
        <w:t xml:space="preserve"> de la SBB, la SBB </w:t>
      </w:r>
      <w:proofErr w:type="spellStart"/>
      <w:r w:rsidRPr="00961A84">
        <w:rPr>
          <w:lang w:val="en-US"/>
        </w:rPr>
        <w:t>participará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en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estas</w:t>
      </w:r>
      <w:proofErr w:type="spellEnd"/>
      <w:r w:rsidRPr="00961A84">
        <w:rPr>
          <w:lang w:val="en-US"/>
        </w:rPr>
        <w:t xml:space="preserve"> </w:t>
      </w:r>
      <w:proofErr w:type="spellStart"/>
      <w:r w:rsidRPr="00961A84">
        <w:rPr>
          <w:lang w:val="en-US"/>
        </w:rPr>
        <w:t>consultas</w:t>
      </w:r>
      <w:proofErr w:type="spellEnd"/>
      <w:r w:rsidRPr="00961A84">
        <w:rPr>
          <w:lang w:val="en-US"/>
        </w:rPr>
        <w:t xml:space="preserve">. </w:t>
      </w:r>
    </w:p>
    <w:p w14:paraId="12F341D1" w14:textId="77777777" w:rsidR="00CF133D" w:rsidRDefault="00961A84">
      <w:pPr>
        <w:numPr>
          <w:ilvl w:val="0"/>
          <w:numId w:val="14"/>
        </w:numPr>
        <w:spacing w:after="439"/>
        <w:ind w:right="134" w:hanging="360"/>
      </w:pP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se </w:t>
      </w:r>
      <w:proofErr w:type="spellStart"/>
      <w:r>
        <w:t>rige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holandesa</w:t>
      </w:r>
      <w:proofErr w:type="spellEnd"/>
      <w:r>
        <w:t>.</w:t>
      </w:r>
    </w:p>
    <w:p w14:paraId="19309C1C" w14:textId="77777777" w:rsidR="00CF133D" w:rsidRDefault="00961A84">
      <w:pPr>
        <w:spacing w:after="0" w:line="259" w:lineRule="auto"/>
        <w:ind w:left="1284" w:firstLine="0"/>
      </w:pPr>
      <w:r>
        <w:rPr>
          <w:rFonts w:ascii="Arial" w:eastAsia="Arial" w:hAnsi="Arial" w:cs="Arial"/>
          <w:color w:val="212121"/>
          <w:sz w:val="16"/>
        </w:rPr>
        <w:t xml:space="preserve"> </w:t>
      </w:r>
      <w:r>
        <w:rPr>
          <w:rFonts w:ascii="Arial" w:eastAsia="Arial" w:hAnsi="Arial" w:cs="Arial"/>
          <w:color w:val="212121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sectPr w:rsidR="00CF133D">
      <w:type w:val="continuous"/>
      <w:pgSz w:w="13075" w:h="18005"/>
      <w:pgMar w:top="188" w:right="320" w:bottom="283" w:left="583" w:header="708" w:footer="708" w:gutter="0"/>
      <w:cols w:num="2" w:space="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62B0" w14:textId="77777777" w:rsidR="00000000" w:rsidRDefault="00961A84">
      <w:pPr>
        <w:spacing w:after="0" w:line="240" w:lineRule="auto"/>
      </w:pPr>
      <w:r>
        <w:separator/>
      </w:r>
    </w:p>
  </w:endnote>
  <w:endnote w:type="continuationSeparator" w:id="0">
    <w:p w14:paraId="48ED7130" w14:textId="77777777" w:rsidR="00000000" w:rsidRDefault="0096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B862" w14:textId="77777777" w:rsidR="00CF133D" w:rsidRDefault="00961A84">
    <w:pPr>
      <w:tabs>
        <w:tab w:val="center" w:pos="3022"/>
        <w:tab w:val="right" w:pos="9696"/>
      </w:tabs>
      <w:spacing w:after="0" w:line="259" w:lineRule="auto"/>
      <w:ind w:left="0" w:right="-4865" w:firstLine="0"/>
    </w:pPr>
    <w:r>
      <w:rPr>
        <w:sz w:val="22"/>
      </w:rPr>
      <w:tab/>
    </w:r>
    <w:proofErr w:type="spellStart"/>
    <w:r>
      <w:rPr>
        <w:sz w:val="16"/>
      </w:rPr>
      <w:t>Condiciones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Generales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Contrato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practicas</w:t>
    </w:r>
    <w:proofErr w:type="spellEnd"/>
    <w:r>
      <w:rPr>
        <w:sz w:val="16"/>
      </w:rPr>
      <w:t xml:space="preserve"> MBO Amersfoort 2020-2021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12121"/>
        <w:sz w:val="16"/>
      </w:rPr>
      <w:t>1</w:t>
    </w:r>
    <w:r>
      <w:rPr>
        <w:color w:val="21212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E09" w14:textId="77777777" w:rsidR="00CF133D" w:rsidRDefault="00961A84">
    <w:pPr>
      <w:tabs>
        <w:tab w:val="center" w:pos="3022"/>
        <w:tab w:val="right" w:pos="9696"/>
      </w:tabs>
      <w:spacing w:after="0" w:line="259" w:lineRule="auto"/>
      <w:ind w:left="0" w:right="-4865" w:firstLine="0"/>
    </w:pPr>
    <w:r>
      <w:rPr>
        <w:sz w:val="22"/>
      </w:rPr>
      <w:tab/>
    </w:r>
    <w:proofErr w:type="spellStart"/>
    <w:r>
      <w:rPr>
        <w:sz w:val="16"/>
      </w:rPr>
      <w:t>Condiciones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Generales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Contrato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practicas</w:t>
    </w:r>
    <w:proofErr w:type="spellEnd"/>
    <w:r>
      <w:rPr>
        <w:sz w:val="16"/>
      </w:rPr>
      <w:t xml:space="preserve"> MBO Amersfoort 2020-2021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12121"/>
        <w:sz w:val="16"/>
      </w:rPr>
      <w:t>1</w:t>
    </w:r>
    <w:r>
      <w:rPr>
        <w:color w:val="21212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0C6F" w14:textId="77777777" w:rsidR="00CF133D" w:rsidRDefault="00961A84">
    <w:pPr>
      <w:tabs>
        <w:tab w:val="center" w:pos="3022"/>
        <w:tab w:val="right" w:pos="9696"/>
      </w:tabs>
      <w:spacing w:after="0" w:line="259" w:lineRule="auto"/>
      <w:ind w:left="0" w:right="-4865" w:firstLine="0"/>
    </w:pPr>
    <w:r>
      <w:rPr>
        <w:sz w:val="22"/>
      </w:rPr>
      <w:tab/>
    </w:r>
    <w:proofErr w:type="spellStart"/>
    <w:r>
      <w:rPr>
        <w:sz w:val="16"/>
      </w:rPr>
      <w:t>Condiciones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Generales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Contrato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practicas</w:t>
    </w:r>
    <w:proofErr w:type="spellEnd"/>
    <w:r>
      <w:rPr>
        <w:sz w:val="16"/>
      </w:rPr>
      <w:t xml:space="preserve"> MBO Amersfoort 2020-2021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12121"/>
        <w:sz w:val="16"/>
      </w:rPr>
      <w:t>1</w:t>
    </w:r>
    <w:r>
      <w:rPr>
        <w:color w:val="21212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8EA7" w14:textId="77777777" w:rsidR="00000000" w:rsidRDefault="00961A84">
      <w:pPr>
        <w:spacing w:after="0" w:line="240" w:lineRule="auto"/>
      </w:pPr>
      <w:r>
        <w:separator/>
      </w:r>
    </w:p>
  </w:footnote>
  <w:footnote w:type="continuationSeparator" w:id="0">
    <w:p w14:paraId="1C60681D" w14:textId="77777777" w:rsidR="00000000" w:rsidRDefault="0096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FA7"/>
    <w:multiLevelType w:val="hybridMultilevel"/>
    <w:tmpl w:val="40B27990"/>
    <w:lvl w:ilvl="0" w:tplc="158264FA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E4BA9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162A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0C235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6AA23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A463A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28AB5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4365F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98C5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768CD"/>
    <w:multiLevelType w:val="hybridMultilevel"/>
    <w:tmpl w:val="95E4CA4E"/>
    <w:lvl w:ilvl="0" w:tplc="D0B8C66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C053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FE9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B49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6AD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6C6F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5E22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DE0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924FA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D6A3C"/>
    <w:multiLevelType w:val="hybridMultilevel"/>
    <w:tmpl w:val="8D50AF96"/>
    <w:lvl w:ilvl="0" w:tplc="B192C7CE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428E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50C7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EC41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D84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E23C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7AA6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F4CB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70D5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413D5"/>
    <w:multiLevelType w:val="hybridMultilevel"/>
    <w:tmpl w:val="22DE05E8"/>
    <w:lvl w:ilvl="0" w:tplc="18BAF6BE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062F7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08AA2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82C8A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10696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E03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96F4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FFE8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10E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60FB9"/>
    <w:multiLevelType w:val="hybridMultilevel"/>
    <w:tmpl w:val="D40ED168"/>
    <w:lvl w:ilvl="0" w:tplc="274A90D4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794A5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228E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1CAE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14478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F823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5AC7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1CC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7483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B449D3"/>
    <w:multiLevelType w:val="hybridMultilevel"/>
    <w:tmpl w:val="C41CDB1C"/>
    <w:lvl w:ilvl="0" w:tplc="5C489EE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CDE0C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043D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F4A9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6806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B21B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B0F8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09AD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E8FE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8A63FB"/>
    <w:multiLevelType w:val="hybridMultilevel"/>
    <w:tmpl w:val="ACEC4DB8"/>
    <w:lvl w:ilvl="0" w:tplc="10A4A202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DF27B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F82E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1855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12A3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22D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5E0CC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F946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50DA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5355B"/>
    <w:multiLevelType w:val="hybridMultilevel"/>
    <w:tmpl w:val="4DFAEC94"/>
    <w:lvl w:ilvl="0" w:tplc="7CDC698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2CA1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9A1D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7BED7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14067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DCAC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A5EF8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08DF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73851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9D2D4E"/>
    <w:multiLevelType w:val="hybridMultilevel"/>
    <w:tmpl w:val="67E09C08"/>
    <w:lvl w:ilvl="0" w:tplc="65A2546A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AA6724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76F77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4772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EA56D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04326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7E23F2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D82AA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0C0D94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B708D2"/>
    <w:multiLevelType w:val="hybridMultilevel"/>
    <w:tmpl w:val="47B2019E"/>
    <w:lvl w:ilvl="0" w:tplc="692AFA0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B454A8">
      <w:start w:val="1"/>
      <w:numFmt w:val="lowerLetter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2075FA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92E4D2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C20646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26BF68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EA3DF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EEA6CC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DC0F68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620E42"/>
    <w:multiLevelType w:val="hybridMultilevel"/>
    <w:tmpl w:val="691E13FE"/>
    <w:lvl w:ilvl="0" w:tplc="6C985FDE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76DB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5452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F8CE4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04A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664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56E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A84C9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CC76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AA4C07"/>
    <w:multiLevelType w:val="hybridMultilevel"/>
    <w:tmpl w:val="D5BC2644"/>
    <w:lvl w:ilvl="0" w:tplc="6CF2031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10D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98272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F7898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DA73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936F0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4C1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FC9D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6EF3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B02DFB"/>
    <w:multiLevelType w:val="hybridMultilevel"/>
    <w:tmpl w:val="5ED20C04"/>
    <w:lvl w:ilvl="0" w:tplc="2F36B2B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CA85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860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D498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D8833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2DECC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6AD6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CE81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9AFD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1F140B"/>
    <w:multiLevelType w:val="hybridMultilevel"/>
    <w:tmpl w:val="2E62ADB4"/>
    <w:lvl w:ilvl="0" w:tplc="7878F204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989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261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0E29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E203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52D9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52EE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5A1C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C6AD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72675">
    <w:abstractNumId w:val="12"/>
  </w:num>
  <w:num w:numId="2" w16cid:durableId="1686899981">
    <w:abstractNumId w:val="10"/>
  </w:num>
  <w:num w:numId="3" w16cid:durableId="1633288690">
    <w:abstractNumId w:val="0"/>
  </w:num>
  <w:num w:numId="4" w16cid:durableId="613292762">
    <w:abstractNumId w:val="8"/>
  </w:num>
  <w:num w:numId="5" w16cid:durableId="747772496">
    <w:abstractNumId w:val="13"/>
  </w:num>
  <w:num w:numId="6" w16cid:durableId="928925442">
    <w:abstractNumId w:val="6"/>
  </w:num>
  <w:num w:numId="7" w16cid:durableId="1048145259">
    <w:abstractNumId w:val="5"/>
  </w:num>
  <w:num w:numId="8" w16cid:durableId="681929748">
    <w:abstractNumId w:val="1"/>
  </w:num>
  <w:num w:numId="9" w16cid:durableId="908347332">
    <w:abstractNumId w:val="11"/>
  </w:num>
  <w:num w:numId="10" w16cid:durableId="480269934">
    <w:abstractNumId w:val="7"/>
  </w:num>
  <w:num w:numId="11" w16cid:durableId="242689376">
    <w:abstractNumId w:val="3"/>
  </w:num>
  <w:num w:numId="12" w16cid:durableId="1238788931">
    <w:abstractNumId w:val="2"/>
  </w:num>
  <w:num w:numId="13" w16cid:durableId="1092120895">
    <w:abstractNumId w:val="9"/>
  </w:num>
  <w:num w:numId="14" w16cid:durableId="536116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3D"/>
    <w:rsid w:val="00961A84"/>
    <w:rsid w:val="00C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4669"/>
  <w15:docId w15:val="{EE152696-AF18-4731-991D-84ACE9FF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49" w:lineRule="auto"/>
      <w:ind w:left="368" w:hanging="368"/>
    </w:pPr>
    <w:rPr>
      <w:rFonts w:ascii="Calibri" w:eastAsia="Calibri" w:hAnsi="Calibri" w:cs="Calibri"/>
      <w:color w:val="000000"/>
      <w:sz w:val="19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4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59e134d-d03c-4611-9cd6-7146b693fd91}" enabled="1" method="Standard" siteId="{607c2ac4-da16-4b70-87ea-0a2909c0dcf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3534</Words>
  <Characters>19437</Characters>
  <Application>Microsoft Office Word</Application>
  <DocSecurity>0</DocSecurity>
  <Lines>161</Lines>
  <Paragraphs>45</Paragraphs>
  <ScaleCrop>false</ScaleCrop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Gineke Aries</dc:creator>
  <cp:keywords/>
  <cp:lastModifiedBy>Hadewych Lunshof-Derksen</cp:lastModifiedBy>
  <cp:revision>2</cp:revision>
  <dcterms:created xsi:type="dcterms:W3CDTF">2022-11-21T13:50:00Z</dcterms:created>
  <dcterms:modified xsi:type="dcterms:W3CDTF">2022-11-21T13:50:00Z</dcterms:modified>
</cp:coreProperties>
</file>